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1D4FD" w14:textId="1474D1D9" w:rsidR="007B506D" w:rsidRPr="00841BCD" w:rsidRDefault="007B506D" w:rsidP="007B506D">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#110bis</w:t>
      </w:r>
      <w:r w:rsidRPr="00841BCD">
        <w:rPr>
          <w:rFonts w:ascii="Arial" w:hAnsi="Arial"/>
          <w:b/>
          <w:sz w:val="24"/>
        </w:rPr>
        <w:t xml:space="preserve">    </w:t>
      </w:r>
      <w:r w:rsidRPr="00841BCD">
        <w:rPr>
          <w:rFonts w:ascii="Arial" w:hAnsi="Arial"/>
          <w:b/>
          <w:bCs/>
          <w:sz w:val="24"/>
        </w:rPr>
        <w:tab/>
      </w:r>
      <w:r w:rsidR="008E3394" w:rsidRPr="008E3394">
        <w:rPr>
          <w:rFonts w:ascii="Arial" w:hAnsi="Arial"/>
          <w:b/>
          <w:bCs/>
          <w:sz w:val="24"/>
          <w:lang w:eastAsia="ja-JP"/>
        </w:rPr>
        <w:t>R4-2405260</w:t>
      </w:r>
    </w:p>
    <w:p w14:paraId="59C4F288" w14:textId="77777777" w:rsidR="007B506D" w:rsidRPr="000F3A2F" w:rsidRDefault="007B506D" w:rsidP="007B506D">
      <w:pPr>
        <w:widowControl w:val="0"/>
        <w:tabs>
          <w:tab w:val="right" w:pos="9639"/>
        </w:tabs>
        <w:spacing w:after="0"/>
        <w:rPr>
          <w:rFonts w:ascii="Arial" w:hAnsi="Arial"/>
          <w:b/>
          <w:sz w:val="24"/>
        </w:rPr>
      </w:pPr>
      <w:r>
        <w:rPr>
          <w:rFonts w:ascii="Arial" w:hAnsi="Arial"/>
          <w:b/>
          <w:sz w:val="24"/>
        </w:rPr>
        <w:t>Changsha, China, 15</w:t>
      </w:r>
      <w:r w:rsidRPr="00E42F0A">
        <w:rPr>
          <w:rFonts w:ascii="Arial" w:hAnsi="Arial"/>
          <w:b/>
          <w:sz w:val="24"/>
          <w:vertAlign w:val="superscript"/>
        </w:rPr>
        <w:t>th</w:t>
      </w:r>
      <w:r>
        <w:rPr>
          <w:rFonts w:ascii="Arial" w:hAnsi="Arial"/>
          <w:b/>
          <w:sz w:val="24"/>
          <w:vertAlign w:val="superscript"/>
        </w:rPr>
        <w:t xml:space="preserve"> </w:t>
      </w:r>
      <w:r>
        <w:t xml:space="preserve">– </w:t>
      </w:r>
      <w:r>
        <w:rPr>
          <w:rFonts w:ascii="Arial" w:hAnsi="Arial"/>
          <w:b/>
          <w:sz w:val="24"/>
        </w:rPr>
        <w:t>19</w:t>
      </w:r>
      <w:r w:rsidRPr="00E42F0A">
        <w:rPr>
          <w:rFonts w:ascii="Arial" w:hAnsi="Arial"/>
          <w:b/>
          <w:sz w:val="24"/>
          <w:vertAlign w:val="superscript"/>
        </w:rPr>
        <w:t>th</w:t>
      </w:r>
      <w:r>
        <w:rPr>
          <w:rFonts w:ascii="Arial" w:hAnsi="Arial"/>
          <w:b/>
          <w:sz w:val="24"/>
        </w:rPr>
        <w:t xml:space="preserve"> </w:t>
      </w:r>
      <w:proofErr w:type="gramStart"/>
      <w:r>
        <w:rPr>
          <w:rFonts w:ascii="Arial" w:hAnsi="Arial"/>
          <w:b/>
          <w:sz w:val="24"/>
        </w:rPr>
        <w:t>March</w:t>
      </w:r>
      <w:r w:rsidRPr="009C576E">
        <w:rPr>
          <w:rFonts w:ascii="Arial" w:hAnsi="Arial"/>
          <w:b/>
          <w:sz w:val="24"/>
        </w:rPr>
        <w:t>,</w:t>
      </w:r>
      <w:proofErr w:type="gramEnd"/>
      <w:r>
        <w:rPr>
          <w:rFonts w:ascii="Arial" w:hAnsi="Arial"/>
          <w:b/>
          <w:sz w:val="24"/>
        </w:rPr>
        <w:t xml:space="preserve"> </w:t>
      </w:r>
      <w:r w:rsidRPr="000F3A2F">
        <w:rPr>
          <w:rFonts w:ascii="Arial" w:hAnsi="Arial"/>
          <w:b/>
          <w:sz w:val="24"/>
        </w:rPr>
        <w:t>202</w:t>
      </w:r>
      <w:r>
        <w:rPr>
          <w:rFonts w:ascii="Arial" w:hAnsi="Arial"/>
          <w:b/>
          <w:sz w:val="24"/>
        </w:rPr>
        <w:t>4</w:t>
      </w:r>
    </w:p>
    <w:bookmarkEnd w:id="1"/>
    <w:bookmarkEnd w:id="2"/>
    <w:p w14:paraId="444E62AA" w14:textId="77777777" w:rsidR="00286701" w:rsidRDefault="00286701" w:rsidP="00286701">
      <w:pPr>
        <w:spacing w:after="120"/>
        <w:ind w:left="1985" w:hanging="1985"/>
        <w:rPr>
          <w:rFonts w:ascii="Arial" w:eastAsia="MS Mincho" w:hAnsi="Arial" w:cs="Arial"/>
          <w:b/>
          <w:sz w:val="22"/>
        </w:rPr>
      </w:pPr>
    </w:p>
    <w:p w14:paraId="0E2BF34B" w14:textId="7BB82693" w:rsidR="00286701" w:rsidRPr="00AB4182" w:rsidRDefault="00286701" w:rsidP="002867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7640">
        <w:rPr>
          <w:rFonts w:ascii="Arial" w:eastAsiaTheme="minorEastAsia" w:hAnsi="Arial" w:cs="Arial"/>
          <w:color w:val="000000"/>
          <w:sz w:val="22"/>
          <w:lang w:eastAsia="zh-CN"/>
        </w:rPr>
        <w:t>5.2</w:t>
      </w:r>
    </w:p>
    <w:p w14:paraId="47214E6D" w14:textId="0C2212AE" w:rsidR="00286701" w:rsidRPr="00915D73" w:rsidRDefault="00286701" w:rsidP="0028670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286701">
        <w:rPr>
          <w:rFonts w:ascii="Arial" w:hAnsi="Arial" w:cs="Arial"/>
          <w:color w:val="000000"/>
          <w:sz w:val="22"/>
          <w:lang w:eastAsia="zh-CN"/>
        </w:rPr>
        <w:t>Moderator</w:t>
      </w:r>
      <w:r w:rsidR="008E3394">
        <w:rPr>
          <w:rFonts w:ascii="Arial" w:hAnsi="Arial" w:cs="Arial"/>
          <w:color w:val="000000"/>
          <w:sz w:val="22"/>
          <w:lang w:eastAsia="zh-CN"/>
        </w:rPr>
        <w:t xml:space="preserve"> </w:t>
      </w:r>
      <w:r w:rsidRPr="00286701">
        <w:rPr>
          <w:rFonts w:ascii="Arial" w:hAnsi="Arial" w:cs="Arial"/>
          <w:color w:val="000000"/>
          <w:sz w:val="22"/>
          <w:lang w:eastAsia="zh-CN"/>
        </w:rPr>
        <w:t>(Nokia)</w:t>
      </w:r>
    </w:p>
    <w:p w14:paraId="63CA7EB1" w14:textId="7394C078" w:rsidR="00286701" w:rsidRPr="00873E1F" w:rsidRDefault="00286701" w:rsidP="0028670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B54B2">
        <w:rPr>
          <w:rFonts w:ascii="Arial" w:eastAsiaTheme="minorEastAsia" w:hAnsi="Arial" w:cs="Arial"/>
          <w:color w:val="000000"/>
          <w:sz w:val="22"/>
          <w:lang w:eastAsia="zh-CN"/>
        </w:rPr>
        <w:t xml:space="preserve">Topic summary for </w:t>
      </w:r>
      <w:r w:rsidR="00A87640" w:rsidRPr="00A87640">
        <w:rPr>
          <w:rFonts w:ascii="Arial" w:eastAsiaTheme="minorEastAsia" w:hAnsi="Arial" w:cs="Arial"/>
          <w:color w:val="000000"/>
          <w:sz w:val="22"/>
          <w:lang w:eastAsia="zh-CN"/>
        </w:rPr>
        <w:t>[110bis][107] LTE_NR_HPUE_FWVM</w:t>
      </w:r>
    </w:p>
    <w:p w14:paraId="6A6B36FF" w14:textId="77777777" w:rsidR="00286701" w:rsidRPr="00484C5D" w:rsidRDefault="00286701" w:rsidP="0028670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7F433A">
      <w:pPr>
        <w:pStyle w:val="Heading1"/>
        <w:numPr>
          <w:ilvl w:val="0"/>
          <w:numId w:val="0"/>
        </w:numPr>
        <w:rPr>
          <w:rFonts w:eastAsiaTheme="minorEastAsia"/>
          <w:lang w:eastAsia="zh-CN"/>
        </w:rPr>
      </w:pPr>
      <w:proofErr w:type="spellStart"/>
      <w:r w:rsidRPr="005D7AF8">
        <w:rPr>
          <w:rFonts w:hint="eastAsia"/>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18A2573B" w:rsidR="00E80B52" w:rsidRPr="00805BE8" w:rsidRDefault="00142BB9" w:rsidP="007D11A5">
      <w:pPr>
        <w:pStyle w:val="Heading1"/>
        <w:numPr>
          <w:ilvl w:val="0"/>
          <w:numId w:val="0"/>
        </w:numPr>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A87640">
        <w:rPr>
          <w:lang w:eastAsia="ja-JP"/>
        </w:rPr>
        <w:t>Raporteur</w:t>
      </w:r>
      <w:proofErr w:type="spellEnd"/>
      <w:r w:rsidR="00A87640">
        <w:rPr>
          <w:lang w:eastAsia="ja-JP"/>
        </w:rPr>
        <w:t xml:space="preserve"> </w:t>
      </w:r>
      <w:proofErr w:type="spellStart"/>
      <w:r w:rsidR="00A87640">
        <w:rPr>
          <w:lang w:eastAsia="ja-JP"/>
        </w:rPr>
        <w:t>TDocs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5"/>
        <w:gridCol w:w="2448"/>
        <w:gridCol w:w="1305"/>
        <w:gridCol w:w="4533"/>
      </w:tblGrid>
      <w:tr w:rsidR="00AD3DEF" w:rsidRPr="00F53FE2" w14:paraId="0411894B" w14:textId="77777777" w:rsidTr="00AD3DEF">
        <w:trPr>
          <w:trHeight w:val="468"/>
        </w:trPr>
        <w:tc>
          <w:tcPr>
            <w:tcW w:w="1345" w:type="dxa"/>
            <w:vAlign w:val="center"/>
          </w:tcPr>
          <w:p w14:paraId="2F14AAAF" w14:textId="0E1491F7" w:rsidR="00AD3DEF" w:rsidRPr="00805BE8" w:rsidRDefault="00AD3DEF" w:rsidP="00805BE8">
            <w:pPr>
              <w:spacing w:before="120" w:after="120"/>
              <w:rPr>
                <w:b/>
                <w:bCs/>
              </w:rPr>
            </w:pPr>
            <w:r w:rsidRPr="00805BE8">
              <w:rPr>
                <w:b/>
                <w:bCs/>
              </w:rPr>
              <w:t>T-doc number</w:t>
            </w:r>
          </w:p>
        </w:tc>
        <w:tc>
          <w:tcPr>
            <w:tcW w:w="2448" w:type="dxa"/>
          </w:tcPr>
          <w:p w14:paraId="629A479F" w14:textId="50B34C84" w:rsidR="00AD3DEF" w:rsidRPr="00805BE8" w:rsidRDefault="00AD3DEF" w:rsidP="00805BE8">
            <w:pPr>
              <w:spacing w:before="120" w:after="120"/>
              <w:rPr>
                <w:b/>
                <w:bCs/>
              </w:rPr>
            </w:pPr>
            <w:r>
              <w:rPr>
                <w:b/>
                <w:bCs/>
              </w:rPr>
              <w:t>Title</w:t>
            </w:r>
          </w:p>
        </w:tc>
        <w:tc>
          <w:tcPr>
            <w:tcW w:w="1305" w:type="dxa"/>
            <w:vAlign w:val="center"/>
          </w:tcPr>
          <w:p w14:paraId="46E4D078" w14:textId="0E22A82C" w:rsidR="00AD3DEF" w:rsidRPr="00805BE8" w:rsidRDefault="00AD3DEF" w:rsidP="00805BE8">
            <w:pPr>
              <w:spacing w:before="120" w:after="120"/>
              <w:rPr>
                <w:b/>
                <w:bCs/>
              </w:rPr>
            </w:pPr>
            <w:r w:rsidRPr="00805BE8">
              <w:rPr>
                <w:b/>
                <w:bCs/>
              </w:rPr>
              <w:t>Company</w:t>
            </w:r>
          </w:p>
        </w:tc>
        <w:tc>
          <w:tcPr>
            <w:tcW w:w="4533" w:type="dxa"/>
            <w:vAlign w:val="center"/>
          </w:tcPr>
          <w:p w14:paraId="531E5DB7" w14:textId="1856A816" w:rsidR="00AD3DEF" w:rsidRPr="00805BE8" w:rsidRDefault="00AD3DEF" w:rsidP="00805BE8">
            <w:pPr>
              <w:spacing w:before="120" w:after="120"/>
              <w:rPr>
                <w:b/>
                <w:bCs/>
              </w:rPr>
            </w:pPr>
            <w:r w:rsidRPr="00805BE8">
              <w:rPr>
                <w:b/>
                <w:bCs/>
              </w:rPr>
              <w:t>Proposals</w:t>
            </w:r>
            <w:r>
              <w:rPr>
                <w:b/>
                <w:bCs/>
              </w:rPr>
              <w:t xml:space="preserve"> / Observations</w:t>
            </w:r>
          </w:p>
        </w:tc>
      </w:tr>
      <w:tr w:rsidR="00A87640" w14:paraId="73F73092" w14:textId="77777777" w:rsidTr="00AD3DEF">
        <w:trPr>
          <w:trHeight w:val="468"/>
        </w:trPr>
        <w:tc>
          <w:tcPr>
            <w:tcW w:w="1345" w:type="dxa"/>
          </w:tcPr>
          <w:p w14:paraId="5DA53362" w14:textId="651A157E" w:rsidR="00A87640" w:rsidRDefault="00A87640" w:rsidP="00A87640">
            <w:pPr>
              <w:spacing w:before="120" w:after="120"/>
            </w:pPr>
            <w:r>
              <w:rPr>
                <w:rFonts w:ascii="Arial" w:hAnsi="Arial" w:cs="Arial"/>
                <w:color w:val="000000"/>
                <w:sz w:val="16"/>
                <w:szCs w:val="16"/>
              </w:rPr>
              <w:t>R4-2405401</w:t>
            </w:r>
          </w:p>
        </w:tc>
        <w:tc>
          <w:tcPr>
            <w:tcW w:w="2448" w:type="dxa"/>
          </w:tcPr>
          <w:p w14:paraId="25B11A55" w14:textId="34B77557" w:rsidR="00A87640" w:rsidRDefault="00A87640" w:rsidP="00A87640">
            <w:pPr>
              <w:spacing w:before="120" w:after="120"/>
            </w:pPr>
            <w:r>
              <w:rPr>
                <w:rFonts w:ascii="Arial" w:hAnsi="Arial" w:cs="Arial"/>
                <w:sz w:val="16"/>
                <w:szCs w:val="16"/>
              </w:rPr>
              <w:t>FWA TR 37.829</w:t>
            </w:r>
          </w:p>
        </w:tc>
        <w:tc>
          <w:tcPr>
            <w:tcW w:w="1305" w:type="dxa"/>
          </w:tcPr>
          <w:p w14:paraId="164BFFA8" w14:textId="7D1D5A07" w:rsidR="00A87640" w:rsidRDefault="00A87640" w:rsidP="00A87640">
            <w:pPr>
              <w:spacing w:before="120" w:after="120"/>
            </w:pPr>
            <w:r>
              <w:rPr>
                <w:rFonts w:ascii="Arial" w:hAnsi="Arial" w:cs="Arial"/>
                <w:sz w:val="16"/>
                <w:szCs w:val="16"/>
              </w:rPr>
              <w:t>Nokia</w:t>
            </w:r>
          </w:p>
        </w:tc>
        <w:tc>
          <w:tcPr>
            <w:tcW w:w="4533" w:type="dxa"/>
          </w:tcPr>
          <w:p w14:paraId="7C9B7C29" w14:textId="24E119DD" w:rsidR="00A87640" w:rsidRDefault="00A87640" w:rsidP="00A87640">
            <w:pPr>
              <w:spacing w:before="120" w:after="120"/>
            </w:pPr>
            <w:r w:rsidRPr="00A87640">
              <w:rPr>
                <w:rFonts w:ascii="Arial" w:hAnsi="Arial" w:cs="Arial"/>
                <w:sz w:val="16"/>
                <w:szCs w:val="16"/>
              </w:rPr>
              <w:t>Email approval</w:t>
            </w:r>
          </w:p>
        </w:tc>
      </w:tr>
      <w:tr w:rsidR="00A87640" w14:paraId="3EB0EE04" w14:textId="77777777" w:rsidTr="00AD3DEF">
        <w:trPr>
          <w:trHeight w:val="468"/>
        </w:trPr>
        <w:tc>
          <w:tcPr>
            <w:tcW w:w="1345" w:type="dxa"/>
          </w:tcPr>
          <w:p w14:paraId="13194D14" w14:textId="6A13AD0F" w:rsidR="00A87640" w:rsidRDefault="00A87640" w:rsidP="00A87640">
            <w:pPr>
              <w:spacing w:before="120" w:after="120"/>
            </w:pPr>
            <w:r>
              <w:rPr>
                <w:rFonts w:ascii="Arial" w:hAnsi="Arial" w:cs="Arial"/>
                <w:color w:val="000000"/>
                <w:sz w:val="16"/>
                <w:szCs w:val="16"/>
              </w:rPr>
              <w:t>R4-2405402</w:t>
            </w:r>
          </w:p>
        </w:tc>
        <w:tc>
          <w:tcPr>
            <w:tcW w:w="2448" w:type="dxa"/>
          </w:tcPr>
          <w:p w14:paraId="4CAEAE97" w14:textId="0FE315A8" w:rsidR="00A87640" w:rsidRDefault="00A87640" w:rsidP="00A87640">
            <w:pPr>
              <w:spacing w:before="120" w:after="120"/>
            </w:pPr>
            <w:r>
              <w:rPr>
                <w:rFonts w:ascii="Arial" w:hAnsi="Arial" w:cs="Arial"/>
                <w:sz w:val="16"/>
                <w:szCs w:val="16"/>
              </w:rPr>
              <w:t>Revised WID 5.14 High-power UE operation for fixed-wireless/vehicle-mounted use cases in LTE bands and NR bands</w:t>
            </w:r>
          </w:p>
        </w:tc>
        <w:tc>
          <w:tcPr>
            <w:tcW w:w="1305" w:type="dxa"/>
          </w:tcPr>
          <w:p w14:paraId="646CA4C7" w14:textId="15C29584" w:rsidR="00A87640" w:rsidRPr="00603C0C" w:rsidRDefault="00A87640" w:rsidP="00A87640">
            <w:pPr>
              <w:spacing w:before="120" w:after="120"/>
              <w:rPr>
                <w:rFonts w:ascii="Arial" w:hAnsi="Arial" w:cs="Arial"/>
                <w:sz w:val="16"/>
                <w:szCs w:val="16"/>
              </w:rPr>
            </w:pPr>
            <w:r>
              <w:rPr>
                <w:rFonts w:ascii="Arial" w:hAnsi="Arial" w:cs="Arial"/>
                <w:sz w:val="16"/>
                <w:szCs w:val="16"/>
              </w:rPr>
              <w:t>Nokia</w:t>
            </w:r>
          </w:p>
        </w:tc>
        <w:tc>
          <w:tcPr>
            <w:tcW w:w="4533" w:type="dxa"/>
          </w:tcPr>
          <w:p w14:paraId="36FA62E6" w14:textId="0ABDA865" w:rsidR="00A87640" w:rsidRPr="00603C0C" w:rsidRDefault="00A87640" w:rsidP="00A87640">
            <w:pPr>
              <w:spacing w:before="120" w:after="120"/>
              <w:rPr>
                <w:rFonts w:ascii="Arial" w:hAnsi="Arial" w:cs="Arial"/>
                <w:sz w:val="16"/>
                <w:szCs w:val="16"/>
              </w:rPr>
            </w:pPr>
            <w:r w:rsidRPr="00603C0C">
              <w:rPr>
                <w:rFonts w:ascii="Arial" w:hAnsi="Arial" w:cs="Arial"/>
                <w:sz w:val="16"/>
                <w:szCs w:val="16"/>
              </w:rPr>
              <w:t>Email approval</w:t>
            </w:r>
          </w:p>
        </w:tc>
      </w:tr>
      <w:tr w:rsidR="00A87640" w14:paraId="0233ACB7" w14:textId="77777777" w:rsidTr="00AD3DEF">
        <w:trPr>
          <w:trHeight w:val="468"/>
        </w:trPr>
        <w:tc>
          <w:tcPr>
            <w:tcW w:w="1345" w:type="dxa"/>
          </w:tcPr>
          <w:p w14:paraId="0FA347D3" w14:textId="64EEA75E" w:rsidR="00A87640" w:rsidRDefault="00A87640" w:rsidP="00A87640">
            <w:pPr>
              <w:spacing w:before="120" w:after="120"/>
            </w:pPr>
            <w:r>
              <w:rPr>
                <w:rFonts w:ascii="Arial" w:hAnsi="Arial" w:cs="Arial"/>
                <w:color w:val="000000"/>
                <w:sz w:val="16"/>
                <w:szCs w:val="16"/>
              </w:rPr>
              <w:t>R4-2405982</w:t>
            </w:r>
          </w:p>
        </w:tc>
        <w:tc>
          <w:tcPr>
            <w:tcW w:w="2448" w:type="dxa"/>
          </w:tcPr>
          <w:p w14:paraId="06071411" w14:textId="3297A6C1" w:rsidR="00A87640" w:rsidRDefault="00A87640" w:rsidP="00A87640">
            <w:pPr>
              <w:spacing w:before="120" w:after="120"/>
            </w:pPr>
            <w:r>
              <w:rPr>
                <w:rFonts w:ascii="Arial" w:hAnsi="Arial" w:cs="Arial"/>
                <w:sz w:val="16"/>
                <w:szCs w:val="16"/>
              </w:rPr>
              <w:t>Big CR High-power UE operation for fixed-wireless/vehicle-mounted use cases in LTE bands and NR bands</w:t>
            </w:r>
          </w:p>
        </w:tc>
        <w:tc>
          <w:tcPr>
            <w:tcW w:w="1305" w:type="dxa"/>
          </w:tcPr>
          <w:p w14:paraId="58997C4F" w14:textId="7EE4F946" w:rsidR="00A87640" w:rsidRPr="00603C0C" w:rsidRDefault="00A87640" w:rsidP="00A87640">
            <w:pPr>
              <w:spacing w:before="120" w:after="120"/>
              <w:rPr>
                <w:rFonts w:ascii="Arial" w:hAnsi="Arial" w:cs="Arial"/>
                <w:sz w:val="16"/>
                <w:szCs w:val="16"/>
              </w:rPr>
            </w:pPr>
            <w:r>
              <w:rPr>
                <w:rFonts w:ascii="Arial" w:hAnsi="Arial" w:cs="Arial"/>
                <w:sz w:val="16"/>
                <w:szCs w:val="16"/>
              </w:rPr>
              <w:t>Nokia</w:t>
            </w:r>
          </w:p>
        </w:tc>
        <w:tc>
          <w:tcPr>
            <w:tcW w:w="4533" w:type="dxa"/>
          </w:tcPr>
          <w:p w14:paraId="1342BC04" w14:textId="28F1ED87" w:rsidR="00A87640" w:rsidRPr="00603C0C" w:rsidRDefault="00A87640" w:rsidP="00A87640">
            <w:pPr>
              <w:spacing w:before="120" w:after="120"/>
              <w:rPr>
                <w:rFonts w:ascii="Arial" w:hAnsi="Arial" w:cs="Arial"/>
                <w:sz w:val="16"/>
                <w:szCs w:val="16"/>
              </w:rPr>
            </w:pPr>
            <w:r w:rsidRPr="00603C0C">
              <w:rPr>
                <w:rFonts w:ascii="Arial" w:hAnsi="Arial" w:cs="Arial"/>
                <w:sz w:val="16"/>
                <w:szCs w:val="16"/>
              </w:rPr>
              <w:t>Email approval</w:t>
            </w:r>
          </w:p>
        </w:tc>
      </w:tr>
    </w:tbl>
    <w:p w14:paraId="3E29E2AF" w14:textId="77777777" w:rsidR="00484C5D" w:rsidRPr="004A7544" w:rsidRDefault="00484C5D" w:rsidP="005B4802"/>
    <w:p w14:paraId="11F36725" w14:textId="556C4220" w:rsidR="00DD19DE" w:rsidRPr="00045592" w:rsidRDefault="00142BB9" w:rsidP="007D11A5">
      <w:pPr>
        <w:pStyle w:val="Heading1"/>
        <w:numPr>
          <w:ilvl w:val="0"/>
          <w:numId w:val="0"/>
        </w:numPr>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1B1170">
        <w:rPr>
          <w:lang w:eastAsia="ja-JP"/>
        </w:rPr>
        <w:t>A-MPR studies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0"/>
        <w:gridCol w:w="2448"/>
        <w:gridCol w:w="1290"/>
        <w:gridCol w:w="4553"/>
      </w:tblGrid>
      <w:tr w:rsidR="00C674A8" w:rsidRPr="00F53FE2" w14:paraId="1E5E5737" w14:textId="77777777" w:rsidTr="006E0CE3">
        <w:trPr>
          <w:trHeight w:val="468"/>
        </w:trPr>
        <w:tc>
          <w:tcPr>
            <w:tcW w:w="1340" w:type="dxa"/>
            <w:vAlign w:val="center"/>
          </w:tcPr>
          <w:p w14:paraId="5B780EF4" w14:textId="77777777" w:rsidR="00C674A8" w:rsidRPr="00045592" w:rsidRDefault="00C674A8" w:rsidP="00045592">
            <w:pPr>
              <w:spacing w:before="120" w:after="120"/>
              <w:rPr>
                <w:b/>
                <w:bCs/>
              </w:rPr>
            </w:pPr>
            <w:r w:rsidRPr="00045592">
              <w:rPr>
                <w:b/>
                <w:bCs/>
              </w:rPr>
              <w:t>T-doc number</w:t>
            </w:r>
          </w:p>
        </w:tc>
        <w:tc>
          <w:tcPr>
            <w:tcW w:w="2448" w:type="dxa"/>
          </w:tcPr>
          <w:p w14:paraId="0DF5B0A6" w14:textId="3EFBD719" w:rsidR="00C674A8" w:rsidRPr="00045592" w:rsidRDefault="00C674A8" w:rsidP="00045592">
            <w:pPr>
              <w:spacing w:before="120" w:after="120"/>
              <w:rPr>
                <w:b/>
                <w:bCs/>
              </w:rPr>
            </w:pPr>
            <w:r>
              <w:rPr>
                <w:b/>
                <w:bCs/>
              </w:rPr>
              <w:t>Title</w:t>
            </w:r>
          </w:p>
        </w:tc>
        <w:tc>
          <w:tcPr>
            <w:tcW w:w="1290" w:type="dxa"/>
            <w:vAlign w:val="center"/>
          </w:tcPr>
          <w:p w14:paraId="27E27FF5" w14:textId="2F69EEAA" w:rsidR="00C674A8" w:rsidRPr="00045592" w:rsidRDefault="00C674A8" w:rsidP="00045592">
            <w:pPr>
              <w:spacing w:before="120" w:after="120"/>
              <w:rPr>
                <w:b/>
                <w:bCs/>
              </w:rPr>
            </w:pPr>
            <w:r w:rsidRPr="00045592">
              <w:rPr>
                <w:b/>
                <w:bCs/>
              </w:rPr>
              <w:t>Company</w:t>
            </w:r>
          </w:p>
        </w:tc>
        <w:tc>
          <w:tcPr>
            <w:tcW w:w="4553" w:type="dxa"/>
            <w:vAlign w:val="center"/>
          </w:tcPr>
          <w:p w14:paraId="3753A143" w14:textId="77777777" w:rsidR="00C674A8" w:rsidRPr="00045592" w:rsidRDefault="00C674A8" w:rsidP="00045592">
            <w:pPr>
              <w:spacing w:before="120" w:after="120"/>
              <w:rPr>
                <w:b/>
                <w:bCs/>
              </w:rPr>
            </w:pPr>
            <w:r w:rsidRPr="00045592">
              <w:rPr>
                <w:b/>
                <w:bCs/>
              </w:rPr>
              <w:t>Proposals</w:t>
            </w:r>
            <w:r>
              <w:rPr>
                <w:b/>
                <w:bCs/>
              </w:rPr>
              <w:t xml:space="preserve"> / Observations</w:t>
            </w:r>
          </w:p>
        </w:tc>
      </w:tr>
      <w:tr w:rsidR="0073090E" w14:paraId="43041816" w14:textId="77777777" w:rsidTr="006E0CE3">
        <w:trPr>
          <w:trHeight w:val="468"/>
        </w:trPr>
        <w:tc>
          <w:tcPr>
            <w:tcW w:w="1340" w:type="dxa"/>
          </w:tcPr>
          <w:p w14:paraId="7E57087F" w14:textId="16C358F4" w:rsidR="0073090E" w:rsidRDefault="008E3394" w:rsidP="0073090E">
            <w:pPr>
              <w:spacing w:before="120" w:after="120"/>
              <w:rPr>
                <w:rFonts w:ascii="Arial" w:hAnsi="Arial" w:cs="Arial"/>
                <w:b/>
                <w:bCs/>
                <w:color w:val="0000FF"/>
                <w:sz w:val="16"/>
                <w:szCs w:val="16"/>
                <w:u w:val="single"/>
              </w:rPr>
            </w:pPr>
            <w:hyperlink r:id="rId9" w:history="1">
              <w:r w:rsidR="0073090E">
                <w:rPr>
                  <w:rStyle w:val="Hyperlink"/>
                  <w:rFonts w:ascii="Arial" w:hAnsi="Arial" w:cs="Arial"/>
                  <w:b/>
                  <w:bCs/>
                  <w:sz w:val="16"/>
                  <w:szCs w:val="16"/>
                </w:rPr>
                <w:t>R4-2404231</w:t>
              </w:r>
            </w:hyperlink>
          </w:p>
        </w:tc>
        <w:tc>
          <w:tcPr>
            <w:tcW w:w="2448" w:type="dxa"/>
          </w:tcPr>
          <w:p w14:paraId="6BEDDE47" w14:textId="5F3835BF" w:rsidR="0073090E" w:rsidRDefault="0073090E" w:rsidP="0073090E">
            <w:pPr>
              <w:spacing w:before="120" w:after="120"/>
              <w:rPr>
                <w:rFonts w:ascii="Arial" w:hAnsi="Arial" w:cs="Arial"/>
                <w:sz w:val="16"/>
                <w:szCs w:val="16"/>
              </w:rPr>
            </w:pPr>
            <w:r>
              <w:rPr>
                <w:rFonts w:ascii="Arial" w:hAnsi="Arial" w:cs="Arial"/>
                <w:sz w:val="16"/>
                <w:szCs w:val="16"/>
              </w:rPr>
              <w:t>FWA PC1 B106 A-MPR</w:t>
            </w:r>
          </w:p>
        </w:tc>
        <w:tc>
          <w:tcPr>
            <w:tcW w:w="1290" w:type="dxa"/>
          </w:tcPr>
          <w:p w14:paraId="1F754A99" w14:textId="0A72C791" w:rsidR="0073090E" w:rsidRDefault="0073090E" w:rsidP="0073090E">
            <w:pPr>
              <w:spacing w:before="120" w:after="120"/>
              <w:rPr>
                <w:rFonts w:ascii="Arial" w:hAnsi="Arial" w:cs="Arial"/>
                <w:sz w:val="16"/>
                <w:szCs w:val="16"/>
              </w:rPr>
            </w:pPr>
            <w:r>
              <w:rPr>
                <w:rFonts w:ascii="Arial" w:hAnsi="Arial" w:cs="Arial"/>
                <w:sz w:val="16"/>
                <w:szCs w:val="16"/>
              </w:rPr>
              <w:t>Nokia</w:t>
            </w:r>
          </w:p>
        </w:tc>
        <w:tc>
          <w:tcPr>
            <w:tcW w:w="4553" w:type="dxa"/>
          </w:tcPr>
          <w:p w14:paraId="71BB8C59" w14:textId="43BECD10" w:rsidR="0073090E" w:rsidRPr="00805BE8" w:rsidRDefault="00ED38E3" w:rsidP="00ED38E3">
            <w:pPr>
              <w:rPr>
                <w:rFonts w:asciiTheme="minorHAnsi" w:hAnsiTheme="minorHAnsi" w:cstheme="minorHAnsi"/>
              </w:rPr>
            </w:pPr>
            <w:proofErr w:type="spellStart"/>
            <w:r w:rsidRPr="00EC746A">
              <w:rPr>
                <w:b/>
                <w:bCs/>
                <w:lang w:val="sv-SE"/>
              </w:rPr>
              <w:t>Proposal</w:t>
            </w:r>
            <w:proofErr w:type="spellEnd"/>
            <w:r w:rsidRPr="00EC746A">
              <w:rPr>
                <w:b/>
                <w:bCs/>
                <w:lang w:val="sv-SE"/>
              </w:rPr>
              <w:t xml:space="preserve"> 1: RAN4 </w:t>
            </w:r>
            <w:proofErr w:type="spellStart"/>
            <w:r w:rsidRPr="00EC746A">
              <w:rPr>
                <w:b/>
                <w:bCs/>
                <w:lang w:val="sv-SE"/>
              </w:rPr>
              <w:t>shall</w:t>
            </w:r>
            <w:proofErr w:type="spellEnd"/>
            <w:r w:rsidRPr="00EC746A">
              <w:rPr>
                <w:b/>
                <w:bCs/>
                <w:lang w:val="sv-SE"/>
              </w:rPr>
              <w:t xml:space="preserve"> </w:t>
            </w:r>
            <w:proofErr w:type="spellStart"/>
            <w:r w:rsidRPr="00EC746A">
              <w:rPr>
                <w:b/>
                <w:bCs/>
                <w:lang w:val="sv-SE"/>
              </w:rPr>
              <w:t>consider</w:t>
            </w:r>
            <w:proofErr w:type="spellEnd"/>
            <w:r w:rsidRPr="00EC746A">
              <w:rPr>
                <w:b/>
                <w:bCs/>
                <w:lang w:val="sv-SE"/>
              </w:rPr>
              <w:t xml:space="preserve"> </w:t>
            </w:r>
            <w:proofErr w:type="spellStart"/>
            <w:r w:rsidRPr="00EC746A">
              <w:rPr>
                <w:b/>
                <w:bCs/>
                <w:lang w:val="sv-SE"/>
              </w:rPr>
              <w:t>defining</w:t>
            </w:r>
            <w:proofErr w:type="spellEnd"/>
            <w:r w:rsidRPr="00EC746A">
              <w:rPr>
                <w:b/>
                <w:bCs/>
                <w:lang w:val="sv-SE"/>
              </w:rPr>
              <w:t xml:space="preserve"> no A-MPR for PC1 B106 to </w:t>
            </w:r>
            <w:proofErr w:type="spellStart"/>
            <w:r w:rsidRPr="00EC746A">
              <w:rPr>
                <w:b/>
                <w:bCs/>
                <w:lang w:val="sv-SE"/>
              </w:rPr>
              <w:t>protect</w:t>
            </w:r>
            <w:proofErr w:type="spellEnd"/>
            <w:r w:rsidRPr="00EC746A">
              <w:rPr>
                <w:b/>
                <w:bCs/>
                <w:lang w:val="sv-SE"/>
              </w:rPr>
              <w:t xml:space="preserve"> bands 5 and 26.</w:t>
            </w:r>
          </w:p>
        </w:tc>
      </w:tr>
      <w:tr w:rsidR="0073090E" w14:paraId="48F5D285" w14:textId="77777777" w:rsidTr="006E0CE3">
        <w:trPr>
          <w:trHeight w:val="468"/>
        </w:trPr>
        <w:tc>
          <w:tcPr>
            <w:tcW w:w="1340" w:type="dxa"/>
          </w:tcPr>
          <w:p w14:paraId="22E634E9" w14:textId="705EBDB8" w:rsidR="0073090E" w:rsidRDefault="008E3394" w:rsidP="0073090E">
            <w:pPr>
              <w:spacing w:before="120" w:after="120"/>
              <w:rPr>
                <w:rFonts w:ascii="Arial" w:hAnsi="Arial" w:cs="Arial"/>
                <w:b/>
                <w:bCs/>
                <w:color w:val="0000FF"/>
                <w:sz w:val="16"/>
                <w:szCs w:val="16"/>
                <w:u w:val="single"/>
              </w:rPr>
            </w:pPr>
            <w:hyperlink r:id="rId10" w:history="1">
              <w:r w:rsidR="0073090E">
                <w:rPr>
                  <w:rStyle w:val="Hyperlink"/>
                  <w:rFonts w:ascii="Arial" w:hAnsi="Arial" w:cs="Arial"/>
                  <w:b/>
                  <w:bCs/>
                  <w:sz w:val="16"/>
                  <w:szCs w:val="16"/>
                </w:rPr>
                <w:t>R4-2404232</w:t>
              </w:r>
            </w:hyperlink>
          </w:p>
        </w:tc>
        <w:tc>
          <w:tcPr>
            <w:tcW w:w="2448" w:type="dxa"/>
          </w:tcPr>
          <w:p w14:paraId="74889573" w14:textId="7DA136F3" w:rsidR="0073090E" w:rsidRDefault="0073090E" w:rsidP="0073090E">
            <w:pPr>
              <w:spacing w:before="120" w:after="120"/>
              <w:rPr>
                <w:rFonts w:ascii="Arial" w:hAnsi="Arial" w:cs="Arial"/>
                <w:sz w:val="16"/>
                <w:szCs w:val="16"/>
              </w:rPr>
            </w:pPr>
            <w:r>
              <w:rPr>
                <w:rFonts w:ascii="Arial" w:hAnsi="Arial" w:cs="Arial"/>
                <w:sz w:val="16"/>
                <w:szCs w:val="16"/>
              </w:rPr>
              <w:t>FWA PC1 NS_03, NS_03U and NS_100 NR A-MPR</w:t>
            </w:r>
          </w:p>
        </w:tc>
        <w:tc>
          <w:tcPr>
            <w:tcW w:w="1290" w:type="dxa"/>
          </w:tcPr>
          <w:p w14:paraId="36DA4F92" w14:textId="2CC5F2E7" w:rsidR="0073090E" w:rsidRDefault="0073090E" w:rsidP="0073090E">
            <w:pPr>
              <w:spacing w:before="120" w:after="120"/>
              <w:rPr>
                <w:rFonts w:ascii="Arial" w:hAnsi="Arial" w:cs="Arial"/>
                <w:sz w:val="16"/>
                <w:szCs w:val="16"/>
              </w:rPr>
            </w:pPr>
            <w:r>
              <w:rPr>
                <w:rFonts w:ascii="Arial" w:hAnsi="Arial" w:cs="Arial"/>
                <w:sz w:val="16"/>
                <w:szCs w:val="16"/>
              </w:rPr>
              <w:t>Nokia</w:t>
            </w:r>
          </w:p>
        </w:tc>
        <w:tc>
          <w:tcPr>
            <w:tcW w:w="4553" w:type="dxa"/>
          </w:tcPr>
          <w:p w14:paraId="58902B79" w14:textId="77777777" w:rsidR="00F67B02" w:rsidRPr="001670A6" w:rsidRDefault="00F67B02" w:rsidP="00F67B02">
            <w:pPr>
              <w:rPr>
                <w:b/>
                <w:bCs/>
                <w:lang w:val="sv-SE"/>
              </w:rPr>
            </w:pPr>
            <w:proofErr w:type="spellStart"/>
            <w:r w:rsidRPr="0075327F">
              <w:rPr>
                <w:b/>
                <w:bCs/>
                <w:lang w:val="sv-SE"/>
              </w:rPr>
              <w:t>Proposal</w:t>
            </w:r>
            <w:proofErr w:type="spellEnd"/>
            <w:r w:rsidRPr="0075327F">
              <w:rPr>
                <w:b/>
                <w:bCs/>
                <w:lang w:val="sv-SE"/>
              </w:rPr>
              <w:t xml:space="preserve"> 1: </w:t>
            </w:r>
            <w:bookmarkStart w:id="4" w:name="_Hlk163637822"/>
            <w:r w:rsidRPr="0075327F">
              <w:rPr>
                <w:b/>
                <w:bCs/>
                <w:lang w:val="sv-SE"/>
              </w:rPr>
              <w:t xml:space="preserve">The RAN4 </w:t>
            </w:r>
            <w:proofErr w:type="spellStart"/>
            <w:r w:rsidRPr="0075327F">
              <w:rPr>
                <w:b/>
                <w:bCs/>
                <w:lang w:val="sv-SE"/>
              </w:rPr>
              <w:t>shall</w:t>
            </w:r>
            <w:proofErr w:type="spellEnd"/>
            <w:r w:rsidRPr="0075327F">
              <w:rPr>
                <w:b/>
                <w:bCs/>
                <w:lang w:val="sv-SE"/>
              </w:rPr>
              <w:t xml:space="preserve"> </w:t>
            </w:r>
            <w:proofErr w:type="spellStart"/>
            <w:r w:rsidRPr="0075327F">
              <w:rPr>
                <w:b/>
                <w:bCs/>
                <w:lang w:val="sv-SE"/>
              </w:rPr>
              <w:t>consider</w:t>
            </w:r>
            <w:proofErr w:type="spellEnd"/>
            <w:r w:rsidRPr="0075327F">
              <w:rPr>
                <w:b/>
                <w:bCs/>
                <w:lang w:val="sv-SE"/>
              </w:rPr>
              <w:t xml:space="preserve"> </w:t>
            </w:r>
            <w:proofErr w:type="spellStart"/>
            <w:r w:rsidRPr="0075327F">
              <w:rPr>
                <w:b/>
                <w:bCs/>
                <w:lang w:val="sv-SE"/>
              </w:rPr>
              <w:t>defining</w:t>
            </w:r>
            <w:proofErr w:type="spellEnd"/>
            <w:r w:rsidRPr="0075327F">
              <w:rPr>
                <w:b/>
                <w:bCs/>
                <w:lang w:val="sv-SE"/>
              </w:rPr>
              <w:t xml:space="preserve"> no A-MPR for PC1 NS_03, NS_</w:t>
            </w:r>
            <w:r>
              <w:rPr>
                <w:b/>
                <w:bCs/>
                <w:lang w:val="sv-SE"/>
              </w:rPr>
              <w:t>0</w:t>
            </w:r>
            <w:r w:rsidRPr="0075327F">
              <w:rPr>
                <w:b/>
                <w:bCs/>
                <w:lang w:val="sv-SE"/>
              </w:rPr>
              <w:t>3U, and NS_100.</w:t>
            </w:r>
            <w:bookmarkEnd w:id="4"/>
          </w:p>
          <w:p w14:paraId="702B5201" w14:textId="3190D87A" w:rsidR="0073090E" w:rsidRPr="00805BE8" w:rsidRDefault="0073090E" w:rsidP="0073090E">
            <w:pPr>
              <w:spacing w:before="120" w:after="120"/>
              <w:rPr>
                <w:rFonts w:asciiTheme="minorHAnsi" w:hAnsiTheme="minorHAnsi" w:cstheme="minorHAnsi"/>
              </w:rPr>
            </w:pPr>
          </w:p>
        </w:tc>
      </w:tr>
      <w:tr w:rsidR="000E4101" w14:paraId="27931908" w14:textId="77777777" w:rsidTr="006E0CE3">
        <w:trPr>
          <w:trHeight w:val="468"/>
        </w:trPr>
        <w:tc>
          <w:tcPr>
            <w:tcW w:w="1340" w:type="dxa"/>
          </w:tcPr>
          <w:p w14:paraId="770C439B" w14:textId="676B85FC" w:rsidR="000E4101" w:rsidRDefault="008E3394" w:rsidP="000E4101">
            <w:pPr>
              <w:spacing w:before="120" w:after="120"/>
              <w:rPr>
                <w:rFonts w:ascii="Arial" w:hAnsi="Arial" w:cs="Arial"/>
                <w:b/>
                <w:bCs/>
                <w:color w:val="0000FF"/>
                <w:sz w:val="16"/>
                <w:szCs w:val="16"/>
                <w:u w:val="single"/>
              </w:rPr>
            </w:pPr>
            <w:hyperlink r:id="rId11" w:history="1">
              <w:r w:rsidR="000E4101">
                <w:rPr>
                  <w:rStyle w:val="Hyperlink"/>
                  <w:rFonts w:ascii="Arial" w:hAnsi="Arial" w:cs="Arial"/>
                  <w:b/>
                  <w:bCs/>
                  <w:sz w:val="16"/>
                  <w:szCs w:val="16"/>
                </w:rPr>
                <w:t>R4-2404538</w:t>
              </w:r>
            </w:hyperlink>
          </w:p>
        </w:tc>
        <w:tc>
          <w:tcPr>
            <w:tcW w:w="2448" w:type="dxa"/>
          </w:tcPr>
          <w:p w14:paraId="2C8A7B55" w14:textId="22FFFE93" w:rsidR="000E4101" w:rsidRDefault="000E4101" w:rsidP="000E4101">
            <w:pPr>
              <w:spacing w:before="120" w:after="120"/>
              <w:rPr>
                <w:rFonts w:ascii="Arial" w:hAnsi="Arial" w:cs="Arial"/>
                <w:sz w:val="16"/>
                <w:szCs w:val="16"/>
              </w:rPr>
            </w:pPr>
            <w:r>
              <w:rPr>
                <w:rFonts w:ascii="Arial" w:hAnsi="Arial" w:cs="Arial"/>
                <w:sz w:val="16"/>
                <w:szCs w:val="16"/>
              </w:rPr>
              <w:t>TP to TR 37.829: A-MPR study for n41</w:t>
            </w:r>
          </w:p>
        </w:tc>
        <w:tc>
          <w:tcPr>
            <w:tcW w:w="1290" w:type="dxa"/>
          </w:tcPr>
          <w:p w14:paraId="57AA469E" w14:textId="51D601B4" w:rsidR="000E4101" w:rsidRDefault="000E4101" w:rsidP="000E4101">
            <w:pPr>
              <w:spacing w:before="120" w:after="120"/>
              <w:rPr>
                <w:rFonts w:ascii="Arial" w:hAnsi="Arial" w:cs="Arial"/>
                <w:sz w:val="16"/>
                <w:szCs w:val="16"/>
              </w:rPr>
            </w:pPr>
            <w:r>
              <w:rPr>
                <w:rFonts w:ascii="Arial" w:hAnsi="Arial" w:cs="Arial"/>
                <w:sz w:val="16"/>
                <w:szCs w:val="16"/>
              </w:rPr>
              <w:t>Nokia</w:t>
            </w:r>
          </w:p>
        </w:tc>
        <w:tc>
          <w:tcPr>
            <w:tcW w:w="4553" w:type="dxa"/>
          </w:tcPr>
          <w:p w14:paraId="3A63F3F7" w14:textId="0CE2E1BD" w:rsidR="000E4101" w:rsidRPr="00EF1933" w:rsidRDefault="00EF1933" w:rsidP="000E4101">
            <w:pPr>
              <w:spacing w:before="120" w:after="120"/>
              <w:rPr>
                <w:rFonts w:ascii="Arial" w:hAnsi="Arial" w:cs="Arial"/>
                <w:sz w:val="16"/>
                <w:szCs w:val="16"/>
              </w:rPr>
            </w:pPr>
            <w:r w:rsidRPr="00EF1933">
              <w:rPr>
                <w:rFonts w:ascii="Arial" w:hAnsi="Arial" w:cs="Arial"/>
                <w:sz w:val="16"/>
                <w:szCs w:val="16"/>
              </w:rPr>
              <w:t>This contribution introduces the results of A-MPR study for n41 into TR 37.829. Results were originally presented in R4-2316249.</w:t>
            </w:r>
          </w:p>
        </w:tc>
      </w:tr>
      <w:bookmarkStart w:id="5" w:name="_Hlk163638120"/>
      <w:tr w:rsidR="000E4101" w14:paraId="3C8148A5" w14:textId="77777777" w:rsidTr="006E0CE3">
        <w:trPr>
          <w:trHeight w:val="468"/>
        </w:trPr>
        <w:tc>
          <w:tcPr>
            <w:tcW w:w="1340" w:type="dxa"/>
          </w:tcPr>
          <w:p w14:paraId="6F27C893" w14:textId="1A0C27FD" w:rsidR="000E4101" w:rsidRDefault="000E4101" w:rsidP="000E4101">
            <w:pPr>
              <w:spacing w:before="120" w:after="120"/>
              <w:rPr>
                <w:rFonts w:ascii="Arial" w:hAnsi="Arial" w:cs="Arial"/>
                <w:b/>
                <w:bCs/>
                <w:color w:val="0000FF"/>
                <w:sz w:val="16"/>
                <w:szCs w:val="16"/>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"https://www.3gpp.org/ftp/TSG_RAN/WG4_Radio/TSGR4_110bis/Docs/R4-2405404.zip"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R4-2405404</w:t>
            </w:r>
            <w:r>
              <w:rPr>
                <w:rFonts w:ascii="Arial" w:hAnsi="Arial" w:cs="Arial"/>
                <w:b/>
                <w:bCs/>
                <w:color w:val="0000FF"/>
                <w:sz w:val="16"/>
                <w:szCs w:val="16"/>
                <w:u w:val="single"/>
              </w:rPr>
              <w:fldChar w:fldCharType="end"/>
            </w:r>
          </w:p>
        </w:tc>
        <w:tc>
          <w:tcPr>
            <w:tcW w:w="2448" w:type="dxa"/>
          </w:tcPr>
          <w:p w14:paraId="6446A2B7" w14:textId="5F66E754" w:rsidR="000E4101" w:rsidRDefault="000E4101" w:rsidP="000E4101">
            <w:pPr>
              <w:spacing w:before="120" w:after="120"/>
              <w:rPr>
                <w:rFonts w:ascii="Arial" w:hAnsi="Arial" w:cs="Arial"/>
                <w:sz w:val="16"/>
                <w:szCs w:val="16"/>
              </w:rPr>
            </w:pPr>
            <w:r>
              <w:rPr>
                <w:rFonts w:ascii="Arial" w:hAnsi="Arial" w:cs="Arial"/>
                <w:sz w:val="16"/>
                <w:szCs w:val="16"/>
              </w:rPr>
              <w:t>TP to TR 37.829: A-MPR study for n7</w:t>
            </w:r>
          </w:p>
        </w:tc>
        <w:tc>
          <w:tcPr>
            <w:tcW w:w="1290" w:type="dxa"/>
          </w:tcPr>
          <w:p w14:paraId="04DD354E" w14:textId="09C57A3B" w:rsidR="000E4101" w:rsidRDefault="000E4101" w:rsidP="000E4101">
            <w:pPr>
              <w:spacing w:before="120" w:after="120"/>
              <w:rPr>
                <w:rFonts w:ascii="Arial" w:hAnsi="Arial" w:cs="Arial"/>
                <w:sz w:val="16"/>
                <w:szCs w:val="16"/>
              </w:rPr>
            </w:pPr>
            <w:r>
              <w:rPr>
                <w:rFonts w:ascii="Arial" w:hAnsi="Arial" w:cs="Arial"/>
                <w:sz w:val="16"/>
                <w:szCs w:val="16"/>
              </w:rPr>
              <w:t>Nokia</w:t>
            </w:r>
          </w:p>
        </w:tc>
        <w:tc>
          <w:tcPr>
            <w:tcW w:w="4553" w:type="dxa"/>
          </w:tcPr>
          <w:p w14:paraId="35529740" w14:textId="218FAF0C" w:rsidR="000E4101" w:rsidRPr="002C2147" w:rsidRDefault="002C2147" w:rsidP="000E4101">
            <w:pPr>
              <w:spacing w:before="120" w:after="120"/>
              <w:rPr>
                <w:rFonts w:ascii="Arial" w:hAnsi="Arial" w:cs="Arial"/>
                <w:sz w:val="16"/>
                <w:szCs w:val="16"/>
              </w:rPr>
            </w:pPr>
            <w:r w:rsidRPr="002C2147">
              <w:rPr>
                <w:rFonts w:ascii="Arial" w:hAnsi="Arial" w:cs="Arial"/>
                <w:sz w:val="16"/>
                <w:szCs w:val="16"/>
              </w:rPr>
              <w:t xml:space="preserve">This contribution introduces the results of A-MPR study for n7 into TR 37.829. Results were originally presented in R4-2401832.   </w:t>
            </w:r>
          </w:p>
        </w:tc>
      </w:tr>
      <w:bookmarkEnd w:id="5"/>
    </w:tbl>
    <w:p w14:paraId="73647B3C" w14:textId="77777777" w:rsidR="00DD19DE" w:rsidRPr="004A7544" w:rsidRDefault="00DD19DE" w:rsidP="00DD19DE"/>
    <w:p w14:paraId="70D89159" w14:textId="77777777" w:rsidR="00DD19DE" w:rsidRPr="004A7544" w:rsidRDefault="00DD19DE" w:rsidP="000C336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65075EE" w14:textId="29630C63" w:rsidR="007342E9" w:rsidRPr="00045592" w:rsidRDefault="007342E9" w:rsidP="00ED38E3">
      <w:pPr>
        <w:pStyle w:val="Heading4"/>
      </w:pPr>
      <w:proofErr w:type="spellStart"/>
      <w:r w:rsidRPr="00045592">
        <w:t>Issue</w:t>
      </w:r>
      <w:proofErr w:type="spellEnd"/>
      <w:r w:rsidRPr="00045592">
        <w:t xml:space="preserve"> </w:t>
      </w:r>
      <w:r>
        <w:t>2</w:t>
      </w:r>
      <w:r w:rsidRPr="00045592">
        <w:t>-</w:t>
      </w:r>
      <w:r w:rsidR="003A1251">
        <w:t>1</w:t>
      </w:r>
      <w:r w:rsidRPr="00045592">
        <w:t xml:space="preserve">: </w:t>
      </w:r>
      <w:r w:rsidR="00ED38E3">
        <w:t>R4-2404231 FWA PC1 B106 A-MPR</w:t>
      </w:r>
    </w:p>
    <w:p w14:paraId="77C8FABB" w14:textId="197B0B65"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7D627D">
        <w:rPr>
          <w:rFonts w:eastAsia="SimSun"/>
          <w:color w:val="0070C0"/>
          <w:szCs w:val="24"/>
          <w:lang w:eastAsia="zh-CN"/>
        </w:rPr>
        <w:t>:</w:t>
      </w:r>
      <w:r w:rsidR="007D627D" w:rsidRPr="00281483">
        <w:rPr>
          <w:rFonts w:eastAsia="SimSun"/>
          <w:color w:val="0070C0"/>
          <w:szCs w:val="24"/>
          <w:lang w:eastAsia="zh-CN"/>
        </w:rPr>
        <w:t xml:space="preserve"> N</w:t>
      </w:r>
      <w:r w:rsidR="007D627D" w:rsidRPr="007D627D">
        <w:rPr>
          <w:rFonts w:eastAsia="SimSun"/>
          <w:color w:val="0070C0"/>
          <w:szCs w:val="24"/>
          <w:lang w:eastAsia="zh-CN"/>
        </w:rPr>
        <w:t>o A-MPR for PC1 B106 to protect bands 5 and 26</w:t>
      </w:r>
      <w:r w:rsidR="00281483">
        <w:rPr>
          <w:rFonts w:eastAsia="SimSun"/>
          <w:color w:val="0070C0"/>
          <w:szCs w:val="24"/>
          <w:lang w:eastAsia="zh-CN"/>
        </w:rPr>
        <w:t xml:space="preserve"> is needed.</w:t>
      </w:r>
    </w:p>
    <w:p w14:paraId="7447DEE0"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043E3CD4" w14:textId="4DD0A552"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81483">
        <w:rPr>
          <w:rFonts w:eastAsia="SimSun"/>
          <w:color w:val="0070C0"/>
          <w:szCs w:val="24"/>
          <w:lang w:eastAsia="zh-CN"/>
        </w:rPr>
        <w:t>do not agree</w:t>
      </w:r>
    </w:p>
    <w:p w14:paraId="1C66484C"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F04994"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656D1F23" w14:textId="77777777" w:rsidR="007342E9" w:rsidRPr="006254D0" w:rsidRDefault="007342E9" w:rsidP="006254D0">
      <w:pPr>
        <w:spacing w:after="120"/>
        <w:rPr>
          <w:color w:val="0070C0"/>
          <w:szCs w:val="24"/>
          <w:lang w:eastAsia="zh-CN"/>
        </w:rPr>
      </w:pPr>
    </w:p>
    <w:p w14:paraId="71761BEF" w14:textId="7C13112E" w:rsidR="007342E9" w:rsidRPr="00045592" w:rsidRDefault="007342E9" w:rsidP="004A1128">
      <w:pPr>
        <w:pStyle w:val="Heading4"/>
      </w:pPr>
      <w:proofErr w:type="spellStart"/>
      <w:r w:rsidRPr="00045592">
        <w:t>Issue</w:t>
      </w:r>
      <w:proofErr w:type="spellEnd"/>
      <w:r w:rsidRPr="00045592">
        <w:t xml:space="preserve"> </w:t>
      </w:r>
      <w:r>
        <w:t>2</w:t>
      </w:r>
      <w:r w:rsidRPr="00045592">
        <w:t>-</w:t>
      </w:r>
      <w:r w:rsidR="003A1251">
        <w:t>2</w:t>
      </w:r>
      <w:r w:rsidRPr="00045592">
        <w:t xml:space="preserve">: </w:t>
      </w:r>
      <w:r w:rsidR="004A1128">
        <w:t>R4-2404232, FWA PC1 NS_03, NS_03U and NS_100 NR A-MPR</w:t>
      </w:r>
    </w:p>
    <w:p w14:paraId="5B1A8B0C" w14:textId="5D0368A0"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A1128">
        <w:rPr>
          <w:rFonts w:eastAsia="SimSun"/>
          <w:color w:val="0070C0"/>
          <w:szCs w:val="24"/>
          <w:lang w:eastAsia="zh-CN"/>
        </w:rPr>
        <w:t>:</w:t>
      </w:r>
      <w:r w:rsidR="00572046">
        <w:rPr>
          <w:rFonts w:eastAsia="SimSun"/>
          <w:color w:val="0070C0"/>
          <w:szCs w:val="24"/>
          <w:lang w:eastAsia="zh-CN"/>
        </w:rPr>
        <w:t xml:space="preserve"> </w:t>
      </w:r>
      <w:r w:rsidR="004A1128">
        <w:rPr>
          <w:rFonts w:eastAsia="SimSun"/>
          <w:color w:val="0070C0"/>
          <w:szCs w:val="24"/>
          <w:lang w:eastAsia="zh-CN"/>
        </w:rPr>
        <w:t>N</w:t>
      </w:r>
      <w:r w:rsidR="004A1128" w:rsidRPr="004A1128">
        <w:rPr>
          <w:rFonts w:eastAsia="SimSun"/>
          <w:color w:val="0070C0"/>
          <w:szCs w:val="24"/>
          <w:lang w:eastAsia="zh-CN"/>
        </w:rPr>
        <w:t>o A-MPR for PC1 NS_03, NS_03U, and NS_100</w:t>
      </w:r>
      <w:r w:rsidR="00572046">
        <w:rPr>
          <w:rFonts w:eastAsia="SimSun"/>
          <w:color w:val="0070C0"/>
          <w:szCs w:val="24"/>
          <w:lang w:eastAsia="zh-CN"/>
        </w:rPr>
        <w:t xml:space="preserve"> is needed</w:t>
      </w:r>
      <w:r w:rsidR="004A1128" w:rsidRPr="004A1128">
        <w:rPr>
          <w:rFonts w:eastAsia="SimSun"/>
          <w:color w:val="0070C0"/>
          <w:szCs w:val="24"/>
          <w:lang w:eastAsia="zh-CN"/>
        </w:rPr>
        <w:t>.</w:t>
      </w:r>
    </w:p>
    <w:p w14:paraId="24552281"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71196BDA" w14:textId="4AC1B555" w:rsidR="007342E9"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72046">
        <w:rPr>
          <w:rFonts w:eastAsia="SimSun"/>
          <w:color w:val="0070C0"/>
          <w:szCs w:val="24"/>
          <w:lang w:eastAsia="zh-CN"/>
        </w:rPr>
        <w:t>do not agree</w:t>
      </w:r>
    </w:p>
    <w:p w14:paraId="27348660" w14:textId="77777777" w:rsidR="007342E9" w:rsidRPr="00045592" w:rsidRDefault="007342E9" w:rsidP="007342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513C900" w14:textId="77777777" w:rsidR="007342E9" w:rsidRPr="00045592" w:rsidRDefault="007342E9" w:rsidP="007342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28E8C86A" w14:textId="5CDCD8BB" w:rsidR="007342E9" w:rsidRPr="00045592" w:rsidRDefault="007342E9" w:rsidP="0010687C">
      <w:pPr>
        <w:pStyle w:val="Heading4"/>
      </w:pPr>
      <w:proofErr w:type="spellStart"/>
      <w:r w:rsidRPr="00045592">
        <w:t>Issue</w:t>
      </w:r>
      <w:proofErr w:type="spellEnd"/>
      <w:r w:rsidRPr="00045592">
        <w:t xml:space="preserve"> </w:t>
      </w:r>
      <w:r>
        <w:t>2</w:t>
      </w:r>
      <w:r w:rsidRPr="00045592">
        <w:t>-</w:t>
      </w:r>
      <w:r w:rsidR="000E4101">
        <w:t>3</w:t>
      </w:r>
      <w:r w:rsidRPr="00045592">
        <w:t xml:space="preserve">: </w:t>
      </w:r>
      <w:r w:rsidR="0010687C">
        <w:t xml:space="preserve">R4-2404538 TP to TR 37.829: A-MPR </w:t>
      </w:r>
      <w:proofErr w:type="spellStart"/>
      <w:r w:rsidR="0010687C">
        <w:t>study</w:t>
      </w:r>
      <w:proofErr w:type="spellEnd"/>
      <w:r w:rsidR="0010687C">
        <w:t xml:space="preserve"> for n41</w:t>
      </w:r>
    </w:p>
    <w:p w14:paraId="6F490E6C" w14:textId="77777777" w:rsidR="0061670D" w:rsidRPr="00045592" w:rsidRDefault="0061670D" w:rsidP="006167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BB3F71" w14:textId="77777777" w:rsidR="0061670D" w:rsidRPr="00045592" w:rsidRDefault="0061670D" w:rsidP="006167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approve</w:t>
      </w:r>
    </w:p>
    <w:p w14:paraId="0A7DB5C9" w14:textId="77777777" w:rsidR="0061670D" w:rsidRDefault="0061670D" w:rsidP="006167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13B38A6F" w14:textId="77777777" w:rsidR="0061670D" w:rsidRPr="00045592" w:rsidRDefault="0061670D" w:rsidP="006167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w:t>
      </w:r>
    </w:p>
    <w:p w14:paraId="69D27074" w14:textId="77777777" w:rsidR="0061670D" w:rsidRPr="00045592" w:rsidRDefault="0061670D" w:rsidP="006167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93111D1" w14:textId="77777777" w:rsidR="0061670D" w:rsidRPr="00045592" w:rsidRDefault="0061670D" w:rsidP="006167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approve</w:t>
      </w:r>
    </w:p>
    <w:p w14:paraId="74EE6909" w14:textId="06F84E73" w:rsidR="007342E9" w:rsidRPr="00045592" w:rsidRDefault="007342E9" w:rsidP="002C2147">
      <w:pPr>
        <w:pStyle w:val="Heading4"/>
      </w:pPr>
      <w:proofErr w:type="spellStart"/>
      <w:r w:rsidRPr="00045592">
        <w:t>Issue</w:t>
      </w:r>
      <w:proofErr w:type="spellEnd"/>
      <w:r w:rsidRPr="00045592">
        <w:t xml:space="preserve"> </w:t>
      </w:r>
      <w:r>
        <w:t>2</w:t>
      </w:r>
      <w:r w:rsidRPr="00045592">
        <w:t>-</w:t>
      </w:r>
      <w:r w:rsidR="000E4101">
        <w:t>4</w:t>
      </w:r>
      <w:r w:rsidRPr="00045592">
        <w:t xml:space="preserve">: </w:t>
      </w:r>
      <w:r w:rsidR="002C2147">
        <w:t xml:space="preserve">R4-2405404 TP to TR 37.829: A-MPR </w:t>
      </w:r>
      <w:proofErr w:type="spellStart"/>
      <w:r w:rsidR="002C2147">
        <w:t>study</w:t>
      </w:r>
      <w:proofErr w:type="spellEnd"/>
      <w:r w:rsidR="002C2147">
        <w:t xml:space="preserve"> for n7</w:t>
      </w:r>
    </w:p>
    <w:p w14:paraId="4D851B6A" w14:textId="77777777" w:rsidR="002C2147" w:rsidRPr="00045592" w:rsidRDefault="002C2147" w:rsidP="002C21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79983E" w14:textId="144859F8" w:rsidR="002C2147" w:rsidRPr="00045592" w:rsidRDefault="002C2147" w:rsidP="002C21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670D">
        <w:rPr>
          <w:rFonts w:eastAsia="SimSun"/>
          <w:color w:val="0070C0"/>
          <w:szCs w:val="24"/>
          <w:lang w:eastAsia="zh-CN"/>
        </w:rPr>
        <w:t>a</w:t>
      </w:r>
      <w:r>
        <w:rPr>
          <w:rFonts w:eastAsia="SimSun"/>
          <w:color w:val="0070C0"/>
          <w:szCs w:val="24"/>
          <w:lang w:eastAsia="zh-CN"/>
        </w:rPr>
        <w:t>pprove</w:t>
      </w:r>
    </w:p>
    <w:p w14:paraId="01D227C4" w14:textId="77777777" w:rsidR="002C2147" w:rsidRDefault="002C2147" w:rsidP="002C21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764C483E" w14:textId="22B8C3E2" w:rsidR="002C2147" w:rsidRPr="00045592" w:rsidRDefault="002C2147" w:rsidP="002C21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61670D">
        <w:rPr>
          <w:rFonts w:eastAsia="SimSun"/>
          <w:color w:val="0070C0"/>
          <w:szCs w:val="24"/>
          <w:lang w:eastAsia="zh-CN"/>
        </w:rPr>
        <w:t>n</w:t>
      </w:r>
      <w:r>
        <w:rPr>
          <w:rFonts w:eastAsia="SimSun"/>
          <w:color w:val="0070C0"/>
          <w:szCs w:val="24"/>
          <w:lang w:eastAsia="zh-CN"/>
        </w:rPr>
        <w:t>ote</w:t>
      </w:r>
    </w:p>
    <w:p w14:paraId="677C5BA6" w14:textId="77777777" w:rsidR="002C2147" w:rsidRPr="00045592" w:rsidRDefault="002C2147" w:rsidP="002C21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D4DA14" w14:textId="594CC836" w:rsidR="002C2147" w:rsidRPr="00045592" w:rsidRDefault="002C2147" w:rsidP="002C21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670D">
        <w:rPr>
          <w:rFonts w:eastAsia="SimSun"/>
          <w:color w:val="0070C0"/>
          <w:szCs w:val="24"/>
          <w:lang w:eastAsia="zh-CN"/>
        </w:rPr>
        <w:t>a</w:t>
      </w:r>
      <w:r>
        <w:rPr>
          <w:rFonts w:eastAsia="SimSun"/>
          <w:color w:val="0070C0"/>
          <w:szCs w:val="24"/>
          <w:lang w:eastAsia="zh-CN"/>
        </w:rPr>
        <w:t>pprove</w:t>
      </w:r>
    </w:p>
    <w:p w14:paraId="1F1430DF" w14:textId="03F058CB" w:rsidR="00840A25" w:rsidRPr="00045592" w:rsidRDefault="00840A25" w:rsidP="007D11A5">
      <w:pPr>
        <w:pStyle w:val="Heading1"/>
        <w:numPr>
          <w:ilvl w:val="0"/>
          <w:numId w:val="0"/>
        </w:numPr>
        <w:rPr>
          <w:lang w:eastAsia="ja-JP"/>
        </w:rPr>
      </w:pPr>
      <w:proofErr w:type="spellStart"/>
      <w:r>
        <w:rPr>
          <w:lang w:eastAsia="ja-JP"/>
        </w:rPr>
        <w:lastRenderedPageBreak/>
        <w:t>Topic</w:t>
      </w:r>
      <w:proofErr w:type="spellEnd"/>
      <w:r w:rsidRPr="00045592">
        <w:rPr>
          <w:lang w:eastAsia="ja-JP"/>
        </w:rPr>
        <w:t xml:space="preserve"> #</w:t>
      </w:r>
      <w:r w:rsidR="000A7593">
        <w:rPr>
          <w:lang w:eastAsia="ja-JP"/>
        </w:rPr>
        <w:t>3</w:t>
      </w:r>
      <w:r w:rsidRPr="00045592">
        <w:rPr>
          <w:lang w:eastAsia="ja-JP"/>
        </w:rPr>
        <w:t xml:space="preserve">: </w:t>
      </w:r>
      <w:r w:rsidR="000E4101">
        <w:rPr>
          <w:lang w:eastAsia="ja-JP"/>
        </w:rPr>
        <w:t>Co-ex</w:t>
      </w:r>
    </w:p>
    <w:p w14:paraId="64A3A8A3" w14:textId="77777777" w:rsidR="00840A25" w:rsidRPr="00045592" w:rsidRDefault="00840A25" w:rsidP="00840A2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58955F2" w14:textId="77777777" w:rsidR="00840A25" w:rsidRPr="00CB0305" w:rsidRDefault="00840A25" w:rsidP="000C336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00"/>
        <w:gridCol w:w="2193"/>
        <w:gridCol w:w="1050"/>
        <w:gridCol w:w="4988"/>
      </w:tblGrid>
      <w:tr w:rsidR="00840A25" w:rsidRPr="00F53FE2" w14:paraId="586518C3" w14:textId="77777777" w:rsidTr="008B4E35">
        <w:trPr>
          <w:trHeight w:val="468"/>
        </w:trPr>
        <w:tc>
          <w:tcPr>
            <w:tcW w:w="1427" w:type="dxa"/>
            <w:vAlign w:val="center"/>
          </w:tcPr>
          <w:p w14:paraId="30B311DC" w14:textId="77777777" w:rsidR="00840A25" w:rsidRPr="00045592" w:rsidRDefault="00840A25" w:rsidP="00AA4222">
            <w:pPr>
              <w:spacing w:before="120" w:after="120"/>
              <w:rPr>
                <w:b/>
                <w:bCs/>
              </w:rPr>
            </w:pPr>
            <w:r w:rsidRPr="00045592">
              <w:rPr>
                <w:b/>
                <w:bCs/>
              </w:rPr>
              <w:t>T-doc number</w:t>
            </w:r>
          </w:p>
        </w:tc>
        <w:tc>
          <w:tcPr>
            <w:tcW w:w="2254" w:type="dxa"/>
          </w:tcPr>
          <w:p w14:paraId="60C102F5" w14:textId="77777777" w:rsidR="00840A25" w:rsidRPr="00045592" w:rsidRDefault="00840A25" w:rsidP="00AA4222">
            <w:pPr>
              <w:spacing w:before="120" w:after="120"/>
              <w:rPr>
                <w:b/>
                <w:bCs/>
              </w:rPr>
            </w:pPr>
            <w:r>
              <w:rPr>
                <w:b/>
                <w:bCs/>
              </w:rPr>
              <w:t>Title</w:t>
            </w:r>
          </w:p>
        </w:tc>
        <w:tc>
          <w:tcPr>
            <w:tcW w:w="772" w:type="dxa"/>
            <w:vAlign w:val="center"/>
          </w:tcPr>
          <w:p w14:paraId="679B4944" w14:textId="77777777" w:rsidR="00840A25" w:rsidRPr="00045592" w:rsidRDefault="00840A25" w:rsidP="00AA4222">
            <w:pPr>
              <w:spacing w:before="120" w:after="120"/>
              <w:rPr>
                <w:b/>
                <w:bCs/>
              </w:rPr>
            </w:pPr>
            <w:r w:rsidRPr="00045592">
              <w:rPr>
                <w:b/>
                <w:bCs/>
              </w:rPr>
              <w:t>Company</w:t>
            </w:r>
          </w:p>
        </w:tc>
        <w:tc>
          <w:tcPr>
            <w:tcW w:w="5178" w:type="dxa"/>
            <w:vAlign w:val="center"/>
          </w:tcPr>
          <w:p w14:paraId="4B56B4DB" w14:textId="77777777" w:rsidR="00840A25" w:rsidRPr="00045592" w:rsidRDefault="00840A25" w:rsidP="00AA4222">
            <w:pPr>
              <w:spacing w:before="120" w:after="120"/>
              <w:rPr>
                <w:b/>
                <w:bCs/>
              </w:rPr>
            </w:pPr>
            <w:r w:rsidRPr="00045592">
              <w:rPr>
                <w:b/>
                <w:bCs/>
              </w:rPr>
              <w:t>Proposals</w:t>
            </w:r>
            <w:r>
              <w:rPr>
                <w:b/>
                <w:bCs/>
              </w:rPr>
              <w:t xml:space="preserve"> / Observations</w:t>
            </w:r>
          </w:p>
        </w:tc>
      </w:tr>
      <w:tr w:rsidR="00ED63A8" w14:paraId="4B543C83" w14:textId="77777777" w:rsidTr="008B4E35">
        <w:trPr>
          <w:trHeight w:val="468"/>
        </w:trPr>
        <w:tc>
          <w:tcPr>
            <w:tcW w:w="1427" w:type="dxa"/>
          </w:tcPr>
          <w:p w14:paraId="3973DD90" w14:textId="231FE08B" w:rsidR="00ED63A8" w:rsidRPr="00805BE8" w:rsidRDefault="008E3394" w:rsidP="00ED63A8">
            <w:pPr>
              <w:spacing w:before="120" w:after="120"/>
              <w:rPr>
                <w:rFonts w:asciiTheme="minorHAnsi" w:hAnsiTheme="minorHAnsi" w:cstheme="minorHAnsi"/>
              </w:rPr>
            </w:pPr>
            <w:hyperlink r:id="rId12" w:history="1">
              <w:r w:rsidR="00ED63A8">
                <w:rPr>
                  <w:rStyle w:val="Hyperlink"/>
                  <w:rFonts w:ascii="Arial" w:hAnsi="Arial" w:cs="Arial"/>
                  <w:b/>
                  <w:bCs/>
                  <w:sz w:val="16"/>
                  <w:szCs w:val="16"/>
                </w:rPr>
                <w:t>R4-2404282</w:t>
              </w:r>
            </w:hyperlink>
          </w:p>
        </w:tc>
        <w:tc>
          <w:tcPr>
            <w:tcW w:w="2254" w:type="dxa"/>
          </w:tcPr>
          <w:p w14:paraId="2D07A64B" w14:textId="18F607E5" w:rsidR="00ED63A8" w:rsidRPr="00805BE8" w:rsidRDefault="00ED63A8" w:rsidP="00ED63A8">
            <w:pPr>
              <w:spacing w:before="120" w:after="120"/>
              <w:rPr>
                <w:rFonts w:asciiTheme="minorHAnsi" w:hAnsiTheme="minorHAnsi" w:cstheme="minorHAnsi"/>
              </w:rPr>
            </w:pPr>
            <w:r>
              <w:rPr>
                <w:rFonts w:ascii="Arial" w:hAnsi="Arial" w:cs="Arial"/>
                <w:sz w:val="16"/>
                <w:szCs w:val="16"/>
              </w:rPr>
              <w:t>Draft CR to TR 37.828 on clarification of simulation results</w:t>
            </w:r>
          </w:p>
        </w:tc>
        <w:tc>
          <w:tcPr>
            <w:tcW w:w="772" w:type="dxa"/>
          </w:tcPr>
          <w:p w14:paraId="198361F1" w14:textId="3199960A" w:rsidR="00ED63A8" w:rsidRPr="00805BE8" w:rsidRDefault="00ED63A8" w:rsidP="00ED63A8">
            <w:pPr>
              <w:spacing w:before="120" w:after="120"/>
              <w:rPr>
                <w:rFonts w:asciiTheme="minorHAnsi" w:hAnsiTheme="minorHAnsi" w:cstheme="minorHAnsi"/>
              </w:rPr>
            </w:pPr>
            <w:r>
              <w:rPr>
                <w:rFonts w:ascii="Arial" w:hAnsi="Arial" w:cs="Arial"/>
                <w:sz w:val="16"/>
                <w:szCs w:val="16"/>
              </w:rPr>
              <w:t>Nokia</w:t>
            </w:r>
          </w:p>
        </w:tc>
        <w:tc>
          <w:tcPr>
            <w:tcW w:w="5178" w:type="dxa"/>
          </w:tcPr>
          <w:p w14:paraId="217CC9BE" w14:textId="6DB9B474" w:rsidR="00ED63A8" w:rsidRPr="008B4E35" w:rsidRDefault="008726FF" w:rsidP="008B4E35">
            <w:pPr>
              <w:spacing w:before="120" w:after="120"/>
              <w:rPr>
                <w:rFonts w:ascii="Arial" w:hAnsi="Arial" w:cs="Arial"/>
                <w:sz w:val="16"/>
                <w:szCs w:val="16"/>
              </w:rPr>
            </w:pPr>
            <w:r w:rsidRPr="008B4E35">
              <w:rPr>
                <w:rFonts w:ascii="Arial" w:hAnsi="Arial" w:cs="Arial"/>
                <w:sz w:val="16"/>
                <w:szCs w:val="16"/>
              </w:rPr>
              <w:t>Clarify that the simulation results and conclusion that have been recorded in the approved TR 37.880 can be applied.</w:t>
            </w:r>
          </w:p>
        </w:tc>
      </w:tr>
      <w:tr w:rsidR="00ED63A8" w14:paraId="0B609B45" w14:textId="77777777" w:rsidTr="008B4E35">
        <w:trPr>
          <w:trHeight w:val="468"/>
        </w:trPr>
        <w:tc>
          <w:tcPr>
            <w:tcW w:w="1427" w:type="dxa"/>
          </w:tcPr>
          <w:p w14:paraId="49607F17" w14:textId="6C1DB9CC" w:rsidR="00ED63A8" w:rsidRPr="00805BE8" w:rsidRDefault="008E3394" w:rsidP="00ED63A8">
            <w:pPr>
              <w:spacing w:before="120" w:after="120"/>
              <w:rPr>
                <w:rFonts w:asciiTheme="minorHAnsi" w:hAnsiTheme="minorHAnsi" w:cstheme="minorHAnsi"/>
              </w:rPr>
            </w:pPr>
            <w:hyperlink r:id="rId13" w:history="1">
              <w:r w:rsidR="00ED63A8">
                <w:rPr>
                  <w:rStyle w:val="Hyperlink"/>
                  <w:rFonts w:ascii="Arial" w:hAnsi="Arial" w:cs="Arial"/>
                  <w:b/>
                  <w:bCs/>
                  <w:sz w:val="16"/>
                  <w:szCs w:val="16"/>
                </w:rPr>
                <w:t>R4-2404283</w:t>
              </w:r>
            </w:hyperlink>
          </w:p>
        </w:tc>
        <w:tc>
          <w:tcPr>
            <w:tcW w:w="2254" w:type="dxa"/>
          </w:tcPr>
          <w:p w14:paraId="15F864B5" w14:textId="4B6DC1D7" w:rsidR="00ED63A8" w:rsidRPr="00805BE8" w:rsidRDefault="00ED63A8" w:rsidP="00ED63A8">
            <w:pPr>
              <w:spacing w:before="120" w:after="120"/>
              <w:rPr>
                <w:rFonts w:asciiTheme="minorHAnsi" w:hAnsiTheme="minorHAnsi" w:cstheme="minorHAnsi"/>
              </w:rPr>
            </w:pPr>
            <w:r>
              <w:rPr>
                <w:rFonts w:ascii="Arial" w:hAnsi="Arial" w:cs="Arial"/>
                <w:sz w:val="16"/>
                <w:szCs w:val="16"/>
              </w:rPr>
              <w:t>TP to TR 37.829: Reference to the ECC Report 318 for Bands n100 and n101</w:t>
            </w:r>
          </w:p>
        </w:tc>
        <w:tc>
          <w:tcPr>
            <w:tcW w:w="772" w:type="dxa"/>
          </w:tcPr>
          <w:p w14:paraId="753C34F0" w14:textId="4CB24353" w:rsidR="00ED63A8" w:rsidRPr="00DD070F" w:rsidRDefault="00ED63A8" w:rsidP="00ED63A8">
            <w:pPr>
              <w:spacing w:before="120" w:after="120"/>
              <w:rPr>
                <w:rFonts w:ascii="Arial" w:hAnsi="Arial" w:cs="Arial"/>
                <w:sz w:val="16"/>
                <w:szCs w:val="16"/>
              </w:rPr>
            </w:pPr>
            <w:r>
              <w:rPr>
                <w:rFonts w:ascii="Arial" w:hAnsi="Arial" w:cs="Arial"/>
                <w:sz w:val="16"/>
                <w:szCs w:val="16"/>
              </w:rPr>
              <w:t>Nokia</w:t>
            </w:r>
          </w:p>
        </w:tc>
        <w:tc>
          <w:tcPr>
            <w:tcW w:w="5178" w:type="dxa"/>
          </w:tcPr>
          <w:p w14:paraId="163B1117" w14:textId="77777777" w:rsidR="00DD070F" w:rsidRPr="00DD070F" w:rsidRDefault="00DD070F" w:rsidP="00DD070F">
            <w:pPr>
              <w:pStyle w:val="TAC"/>
              <w:jc w:val="left"/>
              <w:rPr>
                <w:rFonts w:cs="Arial"/>
                <w:sz w:val="16"/>
                <w:szCs w:val="16"/>
                <w:lang w:val="en-GB"/>
              </w:rPr>
            </w:pPr>
            <w:r w:rsidRPr="00DD070F">
              <w:rPr>
                <w:rFonts w:cs="Arial"/>
                <w:sz w:val="16"/>
                <w:szCs w:val="16"/>
                <w:lang w:val="en-GB"/>
              </w:rPr>
              <w:t>It was observed in RAN4 LS to RAN in R4-2403675 [1], which is a reply to the assigned task on the co-existence for existing mobile networks caused by band n101, that:</w:t>
            </w:r>
          </w:p>
          <w:p w14:paraId="730B6A6F" w14:textId="77777777" w:rsidR="00DD070F" w:rsidRPr="00DD070F" w:rsidRDefault="00DD070F" w:rsidP="00DD070F">
            <w:pPr>
              <w:pStyle w:val="TAC"/>
              <w:jc w:val="left"/>
              <w:rPr>
                <w:rFonts w:cs="Arial"/>
                <w:sz w:val="16"/>
                <w:szCs w:val="16"/>
                <w:lang w:val="en-GB"/>
              </w:rPr>
            </w:pPr>
            <w:r w:rsidRPr="00DD070F">
              <w:rPr>
                <w:rFonts w:cs="Arial"/>
                <w:sz w:val="16"/>
                <w:szCs w:val="16"/>
                <w:lang w:val="en-GB"/>
              </w:rPr>
              <w:t xml:space="preserve">Observation 11: From ECC Report 318 it can be seen that ECC has performed Monte Carlo studies that show that the interference from FRMCS cab-radio of 31 dBm output power to MFCN uplink is acceptable when uplink power-control is implemented and activated. </w:t>
            </w:r>
          </w:p>
          <w:p w14:paraId="21C7DC71" w14:textId="17FF1552" w:rsidR="00ED63A8" w:rsidRPr="00DD070F" w:rsidRDefault="00DD070F" w:rsidP="00DD070F">
            <w:pPr>
              <w:pStyle w:val="TAC"/>
              <w:jc w:val="left"/>
              <w:rPr>
                <w:rFonts w:cs="Arial"/>
                <w:sz w:val="16"/>
                <w:szCs w:val="16"/>
                <w:lang w:val="en-GB"/>
              </w:rPr>
            </w:pPr>
            <w:r w:rsidRPr="00DD070F">
              <w:rPr>
                <w:rFonts w:cs="Arial"/>
                <w:sz w:val="16"/>
                <w:szCs w:val="16"/>
                <w:lang w:val="en-GB"/>
              </w:rPr>
              <w:t>However, this observation is not recorded in TR 37.829 [2] for Bands n100 and n101. This contribution provides a text proposal to record this observation in TR 37.829.</w:t>
            </w:r>
          </w:p>
        </w:tc>
      </w:tr>
    </w:tbl>
    <w:p w14:paraId="79A25A28" w14:textId="77777777" w:rsidR="00840A25" w:rsidRPr="004A7544" w:rsidRDefault="00840A25" w:rsidP="00840A25"/>
    <w:p w14:paraId="6469B84D" w14:textId="77777777" w:rsidR="00840A25" w:rsidRPr="004A7544" w:rsidRDefault="00840A25" w:rsidP="000C336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6D040E8" w14:textId="77777777" w:rsidR="00840A25" w:rsidRDefault="00840A25" w:rsidP="00840A25">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1F089A" w14:textId="3FF76D34" w:rsidR="00840A25" w:rsidRPr="00045592" w:rsidRDefault="00840A25" w:rsidP="008B4E35">
      <w:pPr>
        <w:pStyle w:val="Heading4"/>
      </w:pPr>
      <w:proofErr w:type="spellStart"/>
      <w:r w:rsidRPr="00045592">
        <w:t>Issue</w:t>
      </w:r>
      <w:proofErr w:type="spellEnd"/>
      <w:r w:rsidRPr="00045592">
        <w:t xml:space="preserve"> </w:t>
      </w:r>
      <w:r w:rsidR="00DD2AC7">
        <w:t>3</w:t>
      </w:r>
      <w:r w:rsidRPr="00045592">
        <w:t xml:space="preserve">-1: </w:t>
      </w:r>
      <w:r w:rsidR="008B4E35">
        <w:t>R4-2404282</w:t>
      </w:r>
      <w:r w:rsidR="0061670D">
        <w:t xml:space="preserve"> </w:t>
      </w:r>
      <w:r w:rsidR="008B4E35">
        <w:t xml:space="preserve">Draft CR to TR 37.828 on </w:t>
      </w:r>
      <w:proofErr w:type="spellStart"/>
      <w:r w:rsidR="008B4E35">
        <w:t>clarification</w:t>
      </w:r>
      <w:proofErr w:type="spellEnd"/>
      <w:r w:rsidR="008B4E35">
        <w:t xml:space="preserve"> of simulation </w:t>
      </w:r>
      <w:proofErr w:type="spellStart"/>
      <w:r w:rsidR="008B4E35">
        <w:t>results</w:t>
      </w:r>
      <w:proofErr w:type="spellEnd"/>
    </w:p>
    <w:p w14:paraId="0A99DA35"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54EA10" w14:textId="03193A66" w:rsidR="00840A25" w:rsidRPr="00045592"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670D">
        <w:rPr>
          <w:rFonts w:eastAsia="SimSun"/>
          <w:color w:val="0070C0"/>
          <w:szCs w:val="24"/>
          <w:lang w:eastAsia="zh-CN"/>
        </w:rPr>
        <w:t>endorse</w:t>
      </w:r>
    </w:p>
    <w:p w14:paraId="13A4343E" w14:textId="1482CA08" w:rsidR="00840A25" w:rsidRDefault="00840A25"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D1788">
        <w:rPr>
          <w:rFonts w:eastAsia="SimSun"/>
          <w:color w:val="0070C0"/>
          <w:szCs w:val="24"/>
          <w:lang w:eastAsia="zh-CN"/>
        </w:rPr>
        <w:t>revi</w:t>
      </w:r>
      <w:r w:rsidR="004B54A1">
        <w:rPr>
          <w:rFonts w:eastAsia="SimSun"/>
          <w:color w:val="0070C0"/>
          <w:szCs w:val="24"/>
          <w:lang w:eastAsia="zh-CN"/>
        </w:rPr>
        <w:t>se</w:t>
      </w:r>
    </w:p>
    <w:p w14:paraId="5E723108" w14:textId="20FCA94E" w:rsidR="004B54A1" w:rsidRPr="00045592" w:rsidRDefault="004B54A1" w:rsidP="00840A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 pone</w:t>
      </w:r>
    </w:p>
    <w:p w14:paraId="1D74EC7E" w14:textId="77777777" w:rsidR="00840A25" w:rsidRPr="00045592" w:rsidRDefault="00840A25" w:rsidP="00840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1B8C0B" w14:textId="3F5099FB" w:rsidR="004B54A1" w:rsidRPr="00045592" w:rsidRDefault="004B54A1" w:rsidP="004B54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670D">
        <w:rPr>
          <w:rFonts w:eastAsia="SimSun"/>
          <w:color w:val="0070C0"/>
          <w:szCs w:val="24"/>
          <w:lang w:eastAsia="zh-CN"/>
        </w:rPr>
        <w:t>endorse</w:t>
      </w:r>
    </w:p>
    <w:p w14:paraId="3D362FDF" w14:textId="48A47F15" w:rsidR="00840A25" w:rsidRPr="00045592" w:rsidRDefault="00840A25" w:rsidP="00DD070F">
      <w:pPr>
        <w:pStyle w:val="Heading4"/>
      </w:pPr>
      <w:proofErr w:type="spellStart"/>
      <w:r w:rsidRPr="00045592">
        <w:t>Issue</w:t>
      </w:r>
      <w:proofErr w:type="spellEnd"/>
      <w:r w:rsidRPr="00045592">
        <w:t xml:space="preserve"> </w:t>
      </w:r>
      <w:r w:rsidR="00DD2AC7">
        <w:t>3</w:t>
      </w:r>
      <w:r w:rsidRPr="00045592">
        <w:t xml:space="preserve">-2: </w:t>
      </w:r>
      <w:r w:rsidR="00DD070F">
        <w:t>R4-2404283</w:t>
      </w:r>
      <w:r w:rsidR="00F31EEB">
        <w:t xml:space="preserve"> </w:t>
      </w:r>
      <w:r w:rsidR="00DD070F">
        <w:t xml:space="preserve">TP to TR 37.829: </w:t>
      </w:r>
      <w:proofErr w:type="spellStart"/>
      <w:r w:rsidR="00DD070F">
        <w:t>Reference</w:t>
      </w:r>
      <w:proofErr w:type="spellEnd"/>
      <w:r w:rsidR="00DD070F">
        <w:t xml:space="preserve"> to the ECC </w:t>
      </w:r>
      <w:proofErr w:type="spellStart"/>
      <w:r w:rsidR="00DD070F">
        <w:t>Report</w:t>
      </w:r>
      <w:proofErr w:type="spellEnd"/>
      <w:r w:rsidR="00DD070F">
        <w:t xml:space="preserve"> 318 for Bands n100 and n101</w:t>
      </w:r>
    </w:p>
    <w:p w14:paraId="27B60FFC" w14:textId="77777777" w:rsidR="00F31EEB" w:rsidRPr="00045592" w:rsidRDefault="00F31EEB" w:rsidP="00F31E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E901170" w14:textId="77777777" w:rsidR="00F31EEB" w:rsidRPr="00045592" w:rsidRDefault="00F31EEB" w:rsidP="00F31E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approve</w:t>
      </w:r>
    </w:p>
    <w:p w14:paraId="47F9B5D3" w14:textId="77777777" w:rsidR="00F31EEB" w:rsidRDefault="00F31EEB" w:rsidP="00F31E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p>
    <w:p w14:paraId="51C14C13" w14:textId="77777777" w:rsidR="00F31EEB" w:rsidRPr="00045592" w:rsidRDefault="00F31EEB" w:rsidP="00F31E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w:t>
      </w:r>
    </w:p>
    <w:p w14:paraId="7F90485E" w14:textId="77777777" w:rsidR="00F31EEB" w:rsidRPr="00045592" w:rsidRDefault="00F31EEB" w:rsidP="00F31E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354BB0" w14:textId="77777777" w:rsidR="00F31EEB" w:rsidRPr="00045592" w:rsidRDefault="00F31EEB" w:rsidP="00F31E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approve</w:t>
      </w:r>
    </w:p>
    <w:p w14:paraId="2B0EFC3E" w14:textId="77777777" w:rsidR="00BD1788" w:rsidRDefault="00BD1788" w:rsidP="00DD19DE">
      <w:pPr>
        <w:rPr>
          <w:color w:val="0070C0"/>
          <w:lang w:val="en-US" w:eastAsia="zh-CN"/>
        </w:rPr>
      </w:pPr>
    </w:p>
    <w:p w14:paraId="4D8A4237" w14:textId="2999ACBA" w:rsidR="00ED63A8" w:rsidRPr="00045592" w:rsidRDefault="00ED63A8" w:rsidP="00ED63A8">
      <w:pPr>
        <w:pStyle w:val="Heading1"/>
        <w:numPr>
          <w:ilvl w:val="0"/>
          <w:numId w:val="0"/>
        </w:numPr>
        <w:rPr>
          <w:lang w:eastAsia="ja-JP"/>
        </w:rPr>
      </w:pPr>
      <w:proofErr w:type="spellStart"/>
      <w:r>
        <w:rPr>
          <w:lang w:eastAsia="ja-JP"/>
        </w:rPr>
        <w:lastRenderedPageBreak/>
        <w:t>Topic</w:t>
      </w:r>
      <w:proofErr w:type="spellEnd"/>
      <w:r w:rsidRPr="00045592">
        <w:rPr>
          <w:lang w:eastAsia="ja-JP"/>
        </w:rPr>
        <w:t xml:space="preserve"> #</w:t>
      </w:r>
      <w:r>
        <w:rPr>
          <w:lang w:eastAsia="ja-JP"/>
        </w:rPr>
        <w:t>4</w:t>
      </w:r>
      <w:r w:rsidRPr="00045592">
        <w:rPr>
          <w:lang w:eastAsia="ja-JP"/>
        </w:rPr>
        <w:t xml:space="preserve">: </w:t>
      </w:r>
      <w:r>
        <w:rPr>
          <w:lang w:eastAsia="ja-JP"/>
        </w:rPr>
        <w:t>Revision of the WI</w:t>
      </w:r>
    </w:p>
    <w:p w14:paraId="4C1B254D" w14:textId="77777777" w:rsidR="00ED63A8" w:rsidRPr="00045592" w:rsidRDefault="00ED63A8" w:rsidP="00ED63A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872D556" w14:textId="77777777" w:rsidR="00ED63A8" w:rsidRPr="00CB0305" w:rsidRDefault="00ED63A8" w:rsidP="00ED63A8">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76"/>
        <w:gridCol w:w="2300"/>
        <w:gridCol w:w="1050"/>
        <w:gridCol w:w="4905"/>
      </w:tblGrid>
      <w:tr w:rsidR="00ED63A8" w:rsidRPr="00F53FE2" w14:paraId="341F8DEA" w14:textId="77777777" w:rsidTr="00FB240D">
        <w:trPr>
          <w:trHeight w:val="468"/>
        </w:trPr>
        <w:tc>
          <w:tcPr>
            <w:tcW w:w="1427" w:type="dxa"/>
            <w:vAlign w:val="center"/>
          </w:tcPr>
          <w:p w14:paraId="786F2053" w14:textId="77777777" w:rsidR="00ED63A8" w:rsidRPr="00045592" w:rsidRDefault="00ED63A8" w:rsidP="005E7DE6">
            <w:pPr>
              <w:spacing w:before="120" w:after="120"/>
              <w:rPr>
                <w:b/>
                <w:bCs/>
              </w:rPr>
            </w:pPr>
            <w:r w:rsidRPr="00045592">
              <w:rPr>
                <w:b/>
                <w:bCs/>
              </w:rPr>
              <w:t>T-doc number</w:t>
            </w:r>
          </w:p>
        </w:tc>
        <w:tc>
          <w:tcPr>
            <w:tcW w:w="2396" w:type="dxa"/>
          </w:tcPr>
          <w:p w14:paraId="5A38196B" w14:textId="77777777" w:rsidR="00ED63A8" w:rsidRPr="00045592" w:rsidRDefault="00ED63A8" w:rsidP="005E7DE6">
            <w:pPr>
              <w:spacing w:before="120" w:after="120"/>
              <w:rPr>
                <w:b/>
                <w:bCs/>
              </w:rPr>
            </w:pPr>
            <w:r>
              <w:rPr>
                <w:b/>
                <w:bCs/>
              </w:rPr>
              <w:t>Title</w:t>
            </w:r>
          </w:p>
        </w:tc>
        <w:tc>
          <w:tcPr>
            <w:tcW w:w="630" w:type="dxa"/>
            <w:vAlign w:val="center"/>
          </w:tcPr>
          <w:p w14:paraId="35341515" w14:textId="77777777" w:rsidR="00ED63A8" w:rsidRPr="00045592" w:rsidRDefault="00ED63A8" w:rsidP="005E7DE6">
            <w:pPr>
              <w:spacing w:before="120" w:after="120"/>
              <w:rPr>
                <w:b/>
                <w:bCs/>
              </w:rPr>
            </w:pPr>
            <w:r w:rsidRPr="00045592">
              <w:rPr>
                <w:b/>
                <w:bCs/>
              </w:rPr>
              <w:t>Company</w:t>
            </w:r>
          </w:p>
        </w:tc>
        <w:tc>
          <w:tcPr>
            <w:tcW w:w="5178" w:type="dxa"/>
            <w:vAlign w:val="center"/>
          </w:tcPr>
          <w:p w14:paraId="2A19A018" w14:textId="77777777" w:rsidR="00ED63A8" w:rsidRPr="00045592" w:rsidRDefault="00ED63A8" w:rsidP="005E7DE6">
            <w:pPr>
              <w:spacing w:before="120" w:after="120"/>
              <w:rPr>
                <w:b/>
                <w:bCs/>
              </w:rPr>
            </w:pPr>
            <w:r w:rsidRPr="00045592">
              <w:rPr>
                <w:b/>
                <w:bCs/>
              </w:rPr>
              <w:t>Proposals</w:t>
            </w:r>
            <w:r>
              <w:rPr>
                <w:b/>
                <w:bCs/>
              </w:rPr>
              <w:t xml:space="preserve"> / Observations</w:t>
            </w:r>
          </w:p>
        </w:tc>
      </w:tr>
      <w:tr w:rsidR="00FB240D" w14:paraId="31A57EA8" w14:textId="77777777" w:rsidTr="00FB240D">
        <w:trPr>
          <w:trHeight w:val="468"/>
        </w:trPr>
        <w:tc>
          <w:tcPr>
            <w:tcW w:w="1427" w:type="dxa"/>
          </w:tcPr>
          <w:p w14:paraId="399411A4" w14:textId="231D29E5" w:rsidR="00FB240D" w:rsidRPr="00805BE8" w:rsidRDefault="008E3394" w:rsidP="00FB240D">
            <w:pPr>
              <w:spacing w:before="120" w:after="120"/>
              <w:rPr>
                <w:rFonts w:asciiTheme="minorHAnsi" w:hAnsiTheme="minorHAnsi" w:cstheme="minorHAnsi"/>
              </w:rPr>
            </w:pPr>
            <w:hyperlink r:id="rId14" w:history="1">
              <w:r w:rsidR="00FB240D">
                <w:rPr>
                  <w:rStyle w:val="Hyperlink"/>
                  <w:rFonts w:ascii="Arial" w:hAnsi="Arial" w:cs="Arial"/>
                  <w:b/>
                  <w:bCs/>
                  <w:sz w:val="16"/>
                  <w:szCs w:val="16"/>
                </w:rPr>
                <w:t>R4-2405917</w:t>
              </w:r>
            </w:hyperlink>
          </w:p>
        </w:tc>
        <w:tc>
          <w:tcPr>
            <w:tcW w:w="2396" w:type="dxa"/>
          </w:tcPr>
          <w:p w14:paraId="00758CEF" w14:textId="30DCFA9A" w:rsidR="00FB240D" w:rsidRPr="00805BE8" w:rsidRDefault="00FB240D" w:rsidP="00FB240D">
            <w:pPr>
              <w:spacing w:before="120" w:after="120"/>
              <w:rPr>
                <w:rFonts w:asciiTheme="minorHAnsi" w:hAnsiTheme="minorHAnsi" w:cstheme="minorHAnsi"/>
              </w:rPr>
            </w:pPr>
            <w:r>
              <w:rPr>
                <w:rFonts w:ascii="Arial" w:hAnsi="Arial" w:cs="Arial"/>
                <w:sz w:val="16"/>
                <w:szCs w:val="16"/>
              </w:rPr>
              <w:t>Analysis of ETSI TC RT discussion on missing Rx requirements for n100/n101 PC1 HPUE cab-radio</w:t>
            </w:r>
          </w:p>
        </w:tc>
        <w:tc>
          <w:tcPr>
            <w:tcW w:w="630" w:type="dxa"/>
          </w:tcPr>
          <w:p w14:paraId="38AC63D3" w14:textId="2886B991" w:rsidR="00FB240D" w:rsidRPr="00805BE8" w:rsidRDefault="00FB240D" w:rsidP="00FB240D">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8" w:type="dxa"/>
          </w:tcPr>
          <w:p w14:paraId="77C2ED38" w14:textId="65821161" w:rsidR="00D7318A" w:rsidRPr="00447080" w:rsidRDefault="00D7318A" w:rsidP="00447080">
            <w:pPr>
              <w:spacing w:before="120" w:after="120"/>
              <w:rPr>
                <w:rFonts w:ascii="Arial" w:hAnsi="Arial" w:cs="Arial"/>
                <w:sz w:val="16"/>
                <w:szCs w:val="16"/>
              </w:rPr>
            </w:pPr>
            <w:r w:rsidRPr="00447080">
              <w:rPr>
                <w:rFonts w:ascii="Arial" w:hAnsi="Arial" w:cs="Arial"/>
                <w:sz w:val="16"/>
                <w:szCs w:val="16"/>
              </w:rPr>
              <w:t>Proposal 1: Agree on the need to study and specify in TS 38.101-1 all relevant Rx requirements for PC1 HPUE cab-radio for n100 and n101 operation in CEPT countries subject to ECC(20)02 [3], to be completed within remaining Rel</w:t>
            </w:r>
            <w:r w:rsidRPr="00447080">
              <w:rPr>
                <w:rFonts w:ascii="Arial" w:hAnsi="Arial" w:cs="Arial"/>
                <w:sz w:val="16"/>
                <w:szCs w:val="16"/>
              </w:rPr>
              <w:noBreakHyphen/>
              <w:t>18 timeframe (until June 2024).</w:t>
            </w:r>
          </w:p>
          <w:p w14:paraId="31463EBE" w14:textId="77777777" w:rsidR="00FB240D" w:rsidRPr="00447080" w:rsidRDefault="00760B57" w:rsidP="00447080">
            <w:pPr>
              <w:pStyle w:val="TAC"/>
              <w:spacing w:before="120" w:after="120"/>
              <w:jc w:val="left"/>
              <w:rPr>
                <w:rFonts w:cs="Arial"/>
                <w:sz w:val="16"/>
                <w:szCs w:val="16"/>
                <w:lang w:val="en-GB"/>
              </w:rPr>
            </w:pPr>
            <w:r w:rsidRPr="00447080">
              <w:rPr>
                <w:rFonts w:cs="Arial"/>
                <w:sz w:val="16"/>
                <w:szCs w:val="16"/>
                <w:lang w:val="en-GB"/>
              </w:rPr>
              <w:t>Proposal 2: Send LS to ETSI TC RT (cc TSG RAN) clarifying RAN4 situation on overlooked Rx requirements for HPUE PC1 cab-radio based on ECC(20)02, and providing information on the expected completion date of TS 38.101-1 update (June 2024).</w:t>
            </w:r>
          </w:p>
          <w:p w14:paraId="487E5591" w14:textId="48AB3B8A" w:rsidR="00447080" w:rsidRPr="00447080" w:rsidRDefault="00447080" w:rsidP="00447080">
            <w:pPr>
              <w:pStyle w:val="TAC"/>
              <w:spacing w:before="120" w:after="120"/>
              <w:jc w:val="left"/>
              <w:rPr>
                <w:rFonts w:cs="Arial"/>
                <w:sz w:val="16"/>
                <w:szCs w:val="16"/>
                <w:lang w:val="en-GB"/>
              </w:rPr>
            </w:pPr>
            <w:r w:rsidRPr="00447080">
              <w:rPr>
                <w:rFonts w:cs="Arial"/>
                <w:sz w:val="16"/>
                <w:szCs w:val="16"/>
                <w:lang w:val="en-GB"/>
              </w:rPr>
              <w:t>Proposal 3: Endorse content of the LTE_NR_HPUE_FWVM_R18 WID update in [7], updating it with introduction of the following objective: “Introduce Rx requirements for PC1 HPUE cab-radio for n100 and n101 operation in CEPT countries subject to ECC(20)02”.</w:t>
            </w:r>
          </w:p>
        </w:tc>
      </w:tr>
      <w:tr w:rsidR="00FB240D" w14:paraId="3A4A92CB" w14:textId="77777777" w:rsidTr="00FB240D">
        <w:trPr>
          <w:trHeight w:val="468"/>
        </w:trPr>
        <w:tc>
          <w:tcPr>
            <w:tcW w:w="1427" w:type="dxa"/>
          </w:tcPr>
          <w:p w14:paraId="34F8CAD9" w14:textId="5389BE6D" w:rsidR="00FB240D" w:rsidRPr="00805BE8" w:rsidRDefault="008E3394" w:rsidP="00FB240D">
            <w:pPr>
              <w:spacing w:before="120" w:after="120"/>
              <w:rPr>
                <w:rFonts w:asciiTheme="minorHAnsi" w:hAnsiTheme="minorHAnsi" w:cstheme="minorHAnsi"/>
              </w:rPr>
            </w:pPr>
            <w:hyperlink r:id="rId15" w:history="1">
              <w:r w:rsidR="00FB240D">
                <w:rPr>
                  <w:rStyle w:val="Hyperlink"/>
                  <w:rFonts w:ascii="Arial" w:hAnsi="Arial" w:cs="Arial"/>
                  <w:b/>
                  <w:bCs/>
                  <w:sz w:val="16"/>
                  <w:szCs w:val="16"/>
                </w:rPr>
                <w:t>R4-2405918</w:t>
              </w:r>
            </w:hyperlink>
          </w:p>
        </w:tc>
        <w:tc>
          <w:tcPr>
            <w:tcW w:w="2396" w:type="dxa"/>
          </w:tcPr>
          <w:p w14:paraId="478ABC2D" w14:textId="665B31C3" w:rsidR="00FB240D" w:rsidRPr="00805BE8" w:rsidRDefault="00FB240D" w:rsidP="00FB240D">
            <w:pPr>
              <w:spacing w:before="120" w:after="120"/>
              <w:rPr>
                <w:rFonts w:asciiTheme="minorHAnsi" w:hAnsiTheme="minorHAnsi" w:cstheme="minorHAnsi"/>
              </w:rPr>
            </w:pPr>
            <w:r>
              <w:rPr>
                <w:rFonts w:ascii="Arial" w:hAnsi="Arial" w:cs="Arial"/>
                <w:sz w:val="16"/>
                <w:szCs w:val="16"/>
              </w:rPr>
              <w:t>Draft LS to ETSI TC RT on missing receiver characteristics of the n100/n101 HPUE cab-radio based on ECC(20)02</w:t>
            </w:r>
          </w:p>
        </w:tc>
        <w:tc>
          <w:tcPr>
            <w:tcW w:w="630" w:type="dxa"/>
          </w:tcPr>
          <w:p w14:paraId="3061DFEB" w14:textId="539101B2" w:rsidR="00FB240D" w:rsidRPr="00805BE8" w:rsidRDefault="00FB240D" w:rsidP="00FB240D">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8" w:type="dxa"/>
          </w:tcPr>
          <w:p w14:paraId="35D7FE7B" w14:textId="6EE96128" w:rsidR="00FB240D" w:rsidRPr="00805BE8" w:rsidRDefault="00902A77" w:rsidP="00FB240D">
            <w:pPr>
              <w:pStyle w:val="TAC"/>
              <w:jc w:val="left"/>
            </w:pPr>
            <w:r w:rsidRPr="00902A77">
              <w:t>Issue 3-2</w:t>
            </w:r>
          </w:p>
        </w:tc>
      </w:tr>
      <w:tr w:rsidR="00FB240D" w14:paraId="0ED69AED" w14:textId="77777777" w:rsidTr="00FB240D">
        <w:trPr>
          <w:trHeight w:val="468"/>
        </w:trPr>
        <w:tc>
          <w:tcPr>
            <w:tcW w:w="1427" w:type="dxa"/>
          </w:tcPr>
          <w:p w14:paraId="308820FD" w14:textId="7CFAED2A" w:rsidR="00FB240D" w:rsidRPr="00805BE8" w:rsidRDefault="008E3394" w:rsidP="00FB240D">
            <w:pPr>
              <w:spacing w:before="120" w:after="120"/>
              <w:rPr>
                <w:rFonts w:asciiTheme="minorHAnsi" w:hAnsiTheme="minorHAnsi" w:cstheme="minorHAnsi"/>
              </w:rPr>
            </w:pPr>
            <w:hyperlink r:id="rId16" w:history="1">
              <w:r w:rsidR="00FB240D">
                <w:rPr>
                  <w:rStyle w:val="Hyperlink"/>
                  <w:rFonts w:ascii="Arial" w:hAnsi="Arial" w:cs="Arial"/>
                  <w:b/>
                  <w:bCs/>
                  <w:sz w:val="16"/>
                  <w:szCs w:val="16"/>
                </w:rPr>
                <w:t>R4-2405919</w:t>
              </w:r>
            </w:hyperlink>
          </w:p>
        </w:tc>
        <w:tc>
          <w:tcPr>
            <w:tcW w:w="2396" w:type="dxa"/>
          </w:tcPr>
          <w:p w14:paraId="71666864" w14:textId="41696CDA" w:rsidR="00FB240D" w:rsidRPr="00805BE8" w:rsidRDefault="00FB240D" w:rsidP="00FB240D">
            <w:pPr>
              <w:spacing w:before="120" w:after="120"/>
              <w:rPr>
                <w:rFonts w:asciiTheme="minorHAnsi" w:hAnsiTheme="minorHAnsi" w:cstheme="minorHAnsi"/>
              </w:rPr>
            </w:pPr>
            <w:r>
              <w:rPr>
                <w:rFonts w:ascii="Arial" w:hAnsi="Arial" w:cs="Arial"/>
                <w:sz w:val="16"/>
                <w:szCs w:val="16"/>
              </w:rPr>
              <w:t>Revised WID on High-power UE operation for fixed-wireless/vehicle-mounted use cases in LTE bands and NR bands in Rel-18, adding missing Rx requirements for n100/n101 PC1 HPUE</w:t>
            </w:r>
          </w:p>
        </w:tc>
        <w:tc>
          <w:tcPr>
            <w:tcW w:w="630" w:type="dxa"/>
          </w:tcPr>
          <w:p w14:paraId="00BFC668" w14:textId="0481C622" w:rsidR="00FB240D" w:rsidRPr="00805BE8" w:rsidRDefault="00FB240D" w:rsidP="00FB240D">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8" w:type="dxa"/>
          </w:tcPr>
          <w:p w14:paraId="582B43D8" w14:textId="12F58CAD" w:rsidR="00FB240D" w:rsidRPr="00805BE8" w:rsidRDefault="00902A77" w:rsidP="00FB240D">
            <w:pPr>
              <w:pStyle w:val="TAC"/>
              <w:jc w:val="left"/>
            </w:pPr>
            <w:r w:rsidRPr="00902A77">
              <w:t>Issue 3-3</w:t>
            </w:r>
          </w:p>
        </w:tc>
      </w:tr>
    </w:tbl>
    <w:p w14:paraId="59EE54FB" w14:textId="77777777" w:rsidR="00ED63A8" w:rsidRPr="004A7544" w:rsidRDefault="00ED63A8" w:rsidP="00ED63A8"/>
    <w:p w14:paraId="273EF5DB" w14:textId="77777777" w:rsidR="00ED63A8" w:rsidRPr="004A7544" w:rsidRDefault="00ED63A8" w:rsidP="00ED63A8">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56A8FC7" w14:textId="77777777" w:rsidR="00ED63A8" w:rsidRDefault="00ED63A8" w:rsidP="00ED63A8">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41A8821" w14:textId="5BD0B9D8" w:rsidR="00ED63A8" w:rsidRPr="00045592" w:rsidRDefault="00ED63A8" w:rsidP="00ED63A8">
      <w:pPr>
        <w:pStyle w:val="Heading4"/>
      </w:pPr>
      <w:proofErr w:type="spellStart"/>
      <w:r w:rsidRPr="00045592">
        <w:t>Issue</w:t>
      </w:r>
      <w:proofErr w:type="spellEnd"/>
      <w:r w:rsidRPr="00045592">
        <w:t xml:space="preserve"> </w:t>
      </w:r>
      <w:r w:rsidR="00D975AC">
        <w:t>4</w:t>
      </w:r>
      <w:r w:rsidRPr="00045592">
        <w:t xml:space="preserve">-1: </w:t>
      </w:r>
      <w:r w:rsidR="00447080" w:rsidRPr="00447080">
        <w:t xml:space="preserve">: </w:t>
      </w:r>
      <w:proofErr w:type="spellStart"/>
      <w:r w:rsidR="00447080" w:rsidRPr="00447080">
        <w:t>Agree</w:t>
      </w:r>
      <w:proofErr w:type="spellEnd"/>
      <w:r w:rsidR="00447080" w:rsidRPr="00447080">
        <w:t xml:space="preserve"> on the </w:t>
      </w:r>
      <w:proofErr w:type="spellStart"/>
      <w:r w:rsidR="00447080" w:rsidRPr="00447080">
        <w:t>need</w:t>
      </w:r>
      <w:proofErr w:type="spellEnd"/>
      <w:r w:rsidR="00447080" w:rsidRPr="00447080">
        <w:t xml:space="preserve"> to </w:t>
      </w:r>
      <w:proofErr w:type="spellStart"/>
      <w:r w:rsidR="00447080" w:rsidRPr="00447080">
        <w:t>study</w:t>
      </w:r>
      <w:proofErr w:type="spellEnd"/>
      <w:r w:rsidR="00447080" w:rsidRPr="00447080">
        <w:t xml:space="preserve"> and </w:t>
      </w:r>
      <w:proofErr w:type="spellStart"/>
      <w:r w:rsidR="00447080" w:rsidRPr="00447080">
        <w:t>specify</w:t>
      </w:r>
      <w:proofErr w:type="spellEnd"/>
      <w:r w:rsidR="00447080" w:rsidRPr="00447080">
        <w:t xml:space="preserve"> in TS 38.101-1 all relevant </w:t>
      </w:r>
      <w:proofErr w:type="spellStart"/>
      <w:r w:rsidR="00447080" w:rsidRPr="00447080">
        <w:t>Rx</w:t>
      </w:r>
      <w:proofErr w:type="spellEnd"/>
      <w:r w:rsidR="00447080" w:rsidRPr="00447080">
        <w:t xml:space="preserve"> </w:t>
      </w:r>
      <w:proofErr w:type="spellStart"/>
      <w:r w:rsidR="00447080" w:rsidRPr="00447080">
        <w:t>requirements</w:t>
      </w:r>
      <w:proofErr w:type="spellEnd"/>
      <w:r w:rsidR="00447080" w:rsidRPr="00447080">
        <w:t xml:space="preserve"> for PC1 HPUE </w:t>
      </w:r>
      <w:proofErr w:type="spellStart"/>
      <w:r w:rsidR="00447080" w:rsidRPr="00447080">
        <w:t>cab</w:t>
      </w:r>
      <w:proofErr w:type="spellEnd"/>
      <w:r w:rsidR="00447080" w:rsidRPr="00447080">
        <w:t xml:space="preserve">-radio for n100 and n101 operation in CEPT </w:t>
      </w:r>
      <w:proofErr w:type="spellStart"/>
      <w:r w:rsidR="00447080" w:rsidRPr="00447080">
        <w:t>countries</w:t>
      </w:r>
      <w:proofErr w:type="spellEnd"/>
      <w:r w:rsidR="00447080" w:rsidRPr="00447080">
        <w:t xml:space="preserve"> </w:t>
      </w:r>
      <w:proofErr w:type="spellStart"/>
      <w:r w:rsidR="00447080" w:rsidRPr="00447080">
        <w:t>subject</w:t>
      </w:r>
      <w:proofErr w:type="spellEnd"/>
      <w:r w:rsidR="00447080" w:rsidRPr="00447080">
        <w:t xml:space="preserve"> to ECC(20)02 [3], to be </w:t>
      </w:r>
      <w:proofErr w:type="spellStart"/>
      <w:r w:rsidR="00447080" w:rsidRPr="00447080">
        <w:t>completed</w:t>
      </w:r>
      <w:proofErr w:type="spellEnd"/>
      <w:r w:rsidR="00447080" w:rsidRPr="00447080">
        <w:t xml:space="preserve"> </w:t>
      </w:r>
      <w:proofErr w:type="spellStart"/>
      <w:r w:rsidR="00447080" w:rsidRPr="00447080">
        <w:t>within</w:t>
      </w:r>
      <w:proofErr w:type="spellEnd"/>
      <w:r w:rsidR="00447080" w:rsidRPr="00447080">
        <w:t xml:space="preserve"> </w:t>
      </w:r>
      <w:proofErr w:type="spellStart"/>
      <w:r w:rsidR="00447080" w:rsidRPr="00447080">
        <w:t>remaining</w:t>
      </w:r>
      <w:proofErr w:type="spellEnd"/>
      <w:r w:rsidR="00447080" w:rsidRPr="00447080">
        <w:t xml:space="preserve"> Rel 18 </w:t>
      </w:r>
      <w:proofErr w:type="spellStart"/>
      <w:r w:rsidR="00447080" w:rsidRPr="00447080">
        <w:t>timeframe</w:t>
      </w:r>
      <w:proofErr w:type="spellEnd"/>
      <w:r w:rsidR="00447080" w:rsidRPr="00447080">
        <w:t xml:space="preserve"> (</w:t>
      </w:r>
      <w:proofErr w:type="spellStart"/>
      <w:r w:rsidR="00447080" w:rsidRPr="00447080">
        <w:t>until</w:t>
      </w:r>
      <w:proofErr w:type="spellEnd"/>
      <w:r w:rsidR="00447080" w:rsidRPr="00447080">
        <w:t xml:space="preserve"> June 2024).</w:t>
      </w:r>
    </w:p>
    <w:p w14:paraId="18E534BB" w14:textId="77777777" w:rsidR="00ED63A8" w:rsidRPr="00045592" w:rsidRDefault="00ED63A8" w:rsidP="00ED63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249C23" w14:textId="77777777" w:rsidR="00ED63A8" w:rsidRPr="00045592"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agree</w:t>
      </w:r>
    </w:p>
    <w:p w14:paraId="1386B905" w14:textId="62720CEA" w:rsidR="00ED63A8"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47080">
        <w:rPr>
          <w:rFonts w:eastAsia="SimSun"/>
          <w:color w:val="0070C0"/>
          <w:szCs w:val="24"/>
          <w:lang w:eastAsia="zh-CN"/>
        </w:rPr>
        <w:t>do not agree</w:t>
      </w:r>
    </w:p>
    <w:p w14:paraId="3F580334" w14:textId="77777777" w:rsidR="00ED63A8" w:rsidRPr="00045592" w:rsidRDefault="00ED63A8" w:rsidP="00ED63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7FC326" w14:textId="47A74483" w:rsidR="00ED63A8" w:rsidRPr="00045592" w:rsidRDefault="00447080"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766E59CD" w14:textId="695489F6" w:rsidR="00ED63A8" w:rsidRPr="00045592" w:rsidRDefault="00ED63A8" w:rsidP="00447080">
      <w:pPr>
        <w:pStyle w:val="Heading4"/>
      </w:pPr>
      <w:proofErr w:type="spellStart"/>
      <w:r w:rsidRPr="00045592">
        <w:lastRenderedPageBreak/>
        <w:t>Issue</w:t>
      </w:r>
      <w:proofErr w:type="spellEnd"/>
      <w:r w:rsidRPr="00045592">
        <w:t xml:space="preserve"> </w:t>
      </w:r>
      <w:r w:rsidR="00D975AC">
        <w:t>4</w:t>
      </w:r>
      <w:r w:rsidRPr="00045592">
        <w:t xml:space="preserve">-2: </w:t>
      </w:r>
      <w:r w:rsidR="00447080">
        <w:t xml:space="preserve">R4-2405918 Draft LS to ETSI TC RT on </w:t>
      </w:r>
      <w:proofErr w:type="spellStart"/>
      <w:r w:rsidR="00447080">
        <w:t>missing</w:t>
      </w:r>
      <w:proofErr w:type="spellEnd"/>
      <w:r w:rsidR="00447080">
        <w:t xml:space="preserve"> receiver </w:t>
      </w:r>
      <w:proofErr w:type="spellStart"/>
      <w:r w:rsidR="00447080">
        <w:t>characteristics</w:t>
      </w:r>
      <w:proofErr w:type="spellEnd"/>
      <w:r w:rsidR="00447080">
        <w:t xml:space="preserve"> of the n100/n101 HPUE </w:t>
      </w:r>
      <w:proofErr w:type="spellStart"/>
      <w:r w:rsidR="00447080">
        <w:t>cab</w:t>
      </w:r>
      <w:proofErr w:type="spellEnd"/>
      <w:r w:rsidR="00447080">
        <w:t xml:space="preserve">-radio </w:t>
      </w:r>
      <w:proofErr w:type="spellStart"/>
      <w:r w:rsidR="00447080">
        <w:t>based</w:t>
      </w:r>
      <w:proofErr w:type="spellEnd"/>
      <w:r w:rsidR="00447080">
        <w:t xml:space="preserve"> on ECC(20)02</w:t>
      </w:r>
    </w:p>
    <w:p w14:paraId="0277F4E1" w14:textId="77777777" w:rsidR="00ED63A8" w:rsidRPr="00045592" w:rsidRDefault="00ED63A8" w:rsidP="00ED63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FA0253" w14:textId="5E00E96E" w:rsidR="00ED63A8" w:rsidRPr="00045592"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47080">
        <w:rPr>
          <w:rFonts w:eastAsia="SimSun"/>
          <w:color w:val="0070C0"/>
          <w:szCs w:val="24"/>
          <w:lang w:eastAsia="zh-CN"/>
        </w:rPr>
        <w:t>approve the LS</w:t>
      </w:r>
    </w:p>
    <w:p w14:paraId="683818E6" w14:textId="0D05BF28" w:rsidR="00ED63A8"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revise</w:t>
      </w:r>
      <w:r w:rsidR="00447080">
        <w:rPr>
          <w:rFonts w:eastAsia="SimSun"/>
          <w:color w:val="0070C0"/>
          <w:szCs w:val="24"/>
          <w:lang w:eastAsia="zh-CN"/>
        </w:rPr>
        <w:t xml:space="preserve"> the LS</w:t>
      </w:r>
    </w:p>
    <w:p w14:paraId="4B200BDE" w14:textId="775B99E4" w:rsidR="00ED63A8" w:rsidRPr="00045592"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447080">
        <w:rPr>
          <w:rFonts w:eastAsia="SimSun"/>
          <w:color w:val="0070C0"/>
          <w:szCs w:val="24"/>
          <w:lang w:eastAsia="zh-CN"/>
        </w:rPr>
        <w:t>note the LS</w:t>
      </w:r>
    </w:p>
    <w:p w14:paraId="27741519" w14:textId="77777777" w:rsidR="00ED63A8" w:rsidRPr="00045592" w:rsidRDefault="00ED63A8" w:rsidP="00ED63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5A2491" w14:textId="0BED26DA" w:rsidR="00ED63A8" w:rsidRPr="00045592" w:rsidRDefault="00ED63A8" w:rsidP="00ED63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02A77">
        <w:rPr>
          <w:rFonts w:eastAsia="SimSun"/>
          <w:color w:val="0070C0"/>
          <w:szCs w:val="24"/>
          <w:lang w:eastAsia="zh-CN"/>
        </w:rPr>
        <w:t>TBD</w:t>
      </w:r>
    </w:p>
    <w:p w14:paraId="3C39A944" w14:textId="77777777" w:rsidR="00ED63A8" w:rsidRDefault="00ED63A8" w:rsidP="00ED63A8">
      <w:pPr>
        <w:rPr>
          <w:color w:val="0070C0"/>
          <w:lang w:val="en-US" w:eastAsia="zh-CN"/>
        </w:rPr>
      </w:pPr>
    </w:p>
    <w:p w14:paraId="2F93EC44" w14:textId="33F7AAB7" w:rsidR="00447080" w:rsidRPr="00045592" w:rsidRDefault="00447080" w:rsidP="00447080">
      <w:pPr>
        <w:pStyle w:val="Heading4"/>
      </w:pPr>
      <w:proofErr w:type="spellStart"/>
      <w:r w:rsidRPr="00045592">
        <w:t>Issue</w:t>
      </w:r>
      <w:proofErr w:type="spellEnd"/>
      <w:r w:rsidRPr="00045592">
        <w:t xml:space="preserve"> </w:t>
      </w:r>
      <w:r w:rsidR="00D975AC">
        <w:t>4</w:t>
      </w:r>
      <w:r w:rsidRPr="00045592">
        <w:t>-</w:t>
      </w:r>
      <w:r>
        <w:t>3</w:t>
      </w:r>
      <w:r w:rsidRPr="00045592">
        <w:t xml:space="preserve">: </w:t>
      </w:r>
      <w:proofErr w:type="spellStart"/>
      <w:r w:rsidRPr="00447080">
        <w:t>Endorse</w:t>
      </w:r>
      <w:proofErr w:type="spellEnd"/>
      <w:r w:rsidRPr="00447080">
        <w:t xml:space="preserve"> </w:t>
      </w:r>
      <w:proofErr w:type="spellStart"/>
      <w:r w:rsidRPr="00447080">
        <w:t>content</w:t>
      </w:r>
      <w:proofErr w:type="spellEnd"/>
      <w:r w:rsidRPr="00447080">
        <w:t xml:space="preserve"> of the LTE_NR_HPUE_FWVM_R18 WID </w:t>
      </w:r>
      <w:proofErr w:type="spellStart"/>
      <w:r w:rsidRPr="00447080">
        <w:t>update</w:t>
      </w:r>
      <w:proofErr w:type="spellEnd"/>
      <w:r w:rsidRPr="00447080">
        <w:t xml:space="preserve"> in</w:t>
      </w:r>
      <w:r w:rsidR="00D53DE5">
        <w:t xml:space="preserve"> </w:t>
      </w:r>
      <w:r w:rsidR="00D53DE5" w:rsidRPr="00D53DE5">
        <w:t>R4-2405919</w:t>
      </w:r>
      <w:r w:rsidR="00D53DE5">
        <w:t xml:space="preserve"> </w:t>
      </w:r>
      <w:proofErr w:type="spellStart"/>
      <w:r w:rsidRPr="00447080">
        <w:t>updating</w:t>
      </w:r>
      <w:proofErr w:type="spellEnd"/>
      <w:r w:rsidRPr="00447080">
        <w:t xml:space="preserve"> it </w:t>
      </w:r>
      <w:proofErr w:type="spellStart"/>
      <w:r w:rsidRPr="00447080">
        <w:t>with</w:t>
      </w:r>
      <w:proofErr w:type="spellEnd"/>
      <w:r w:rsidRPr="00447080">
        <w:t xml:space="preserve"> </w:t>
      </w:r>
      <w:proofErr w:type="spellStart"/>
      <w:r w:rsidRPr="00447080">
        <w:t>introduction</w:t>
      </w:r>
      <w:proofErr w:type="spellEnd"/>
      <w:r w:rsidRPr="00447080">
        <w:t xml:space="preserve"> of the </w:t>
      </w:r>
      <w:proofErr w:type="spellStart"/>
      <w:r w:rsidRPr="00447080">
        <w:t>following</w:t>
      </w:r>
      <w:proofErr w:type="spellEnd"/>
      <w:r w:rsidRPr="00447080">
        <w:t xml:space="preserve"> </w:t>
      </w:r>
      <w:proofErr w:type="spellStart"/>
      <w:r w:rsidRPr="00447080">
        <w:t>objective</w:t>
      </w:r>
      <w:proofErr w:type="spellEnd"/>
      <w:r w:rsidRPr="00447080">
        <w:t>: “</w:t>
      </w:r>
      <w:proofErr w:type="spellStart"/>
      <w:r w:rsidRPr="00447080">
        <w:t>Introduce</w:t>
      </w:r>
      <w:proofErr w:type="spellEnd"/>
      <w:r w:rsidRPr="00447080">
        <w:t xml:space="preserve"> </w:t>
      </w:r>
      <w:proofErr w:type="spellStart"/>
      <w:r w:rsidRPr="00447080">
        <w:t>Rx</w:t>
      </w:r>
      <w:proofErr w:type="spellEnd"/>
      <w:r w:rsidRPr="00447080">
        <w:t xml:space="preserve"> </w:t>
      </w:r>
      <w:proofErr w:type="spellStart"/>
      <w:r w:rsidRPr="00447080">
        <w:t>requirements</w:t>
      </w:r>
      <w:proofErr w:type="spellEnd"/>
      <w:r w:rsidRPr="00447080">
        <w:t xml:space="preserve"> for PC1 HPUE </w:t>
      </w:r>
      <w:proofErr w:type="spellStart"/>
      <w:r w:rsidRPr="00447080">
        <w:t>cab</w:t>
      </w:r>
      <w:proofErr w:type="spellEnd"/>
      <w:r w:rsidRPr="00447080">
        <w:t xml:space="preserve">-radio for n100 and n101 operation in CEPT </w:t>
      </w:r>
      <w:proofErr w:type="spellStart"/>
      <w:r w:rsidRPr="00447080">
        <w:t>countries</w:t>
      </w:r>
      <w:proofErr w:type="spellEnd"/>
      <w:r w:rsidRPr="00447080">
        <w:t xml:space="preserve"> </w:t>
      </w:r>
      <w:proofErr w:type="spellStart"/>
      <w:r w:rsidRPr="00447080">
        <w:t>subject</w:t>
      </w:r>
      <w:proofErr w:type="spellEnd"/>
      <w:r w:rsidRPr="00447080">
        <w:t xml:space="preserve"> to ECC(20)02”.</w:t>
      </w:r>
    </w:p>
    <w:p w14:paraId="58DBBB14" w14:textId="77777777" w:rsidR="00447080" w:rsidRPr="00045592" w:rsidRDefault="00447080" w:rsidP="004470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A4C7F5" w14:textId="5A79E224" w:rsidR="00447080" w:rsidRPr="00045592" w:rsidRDefault="00447080" w:rsidP="004470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53DE5">
        <w:rPr>
          <w:rFonts w:eastAsia="SimSun"/>
          <w:color w:val="0070C0"/>
          <w:szCs w:val="24"/>
          <w:lang w:eastAsia="zh-CN"/>
        </w:rPr>
        <w:t xml:space="preserve">endorse </w:t>
      </w:r>
      <w:r w:rsidR="00D53DE5" w:rsidRPr="00D53DE5">
        <w:rPr>
          <w:rFonts w:eastAsia="SimSun"/>
          <w:color w:val="0070C0"/>
          <w:szCs w:val="24"/>
          <w:lang w:eastAsia="zh-CN"/>
        </w:rPr>
        <w:t>R4-2405919</w:t>
      </w:r>
    </w:p>
    <w:p w14:paraId="4C97C5BD" w14:textId="1DBE2B6D" w:rsidR="00447080" w:rsidRDefault="00447080" w:rsidP="004470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revise </w:t>
      </w:r>
      <w:r w:rsidR="00D53DE5" w:rsidRPr="00D53DE5">
        <w:rPr>
          <w:rFonts w:eastAsia="SimSun"/>
          <w:color w:val="0070C0"/>
          <w:szCs w:val="24"/>
          <w:lang w:eastAsia="zh-CN"/>
        </w:rPr>
        <w:t>R4-2405919</w:t>
      </w:r>
    </w:p>
    <w:p w14:paraId="7589C54A" w14:textId="2B978D91" w:rsidR="00447080" w:rsidRPr="00045592" w:rsidRDefault="00447080" w:rsidP="004470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note </w:t>
      </w:r>
      <w:r w:rsidR="00D53DE5" w:rsidRPr="00D53DE5">
        <w:rPr>
          <w:rFonts w:eastAsia="SimSun"/>
          <w:color w:val="0070C0"/>
          <w:szCs w:val="24"/>
          <w:lang w:eastAsia="zh-CN"/>
        </w:rPr>
        <w:t>R4-2405919</w:t>
      </w:r>
    </w:p>
    <w:p w14:paraId="4162A730" w14:textId="77777777" w:rsidR="00447080" w:rsidRPr="00045592" w:rsidRDefault="00447080" w:rsidP="004470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B4A74C" w14:textId="3FBA90D6" w:rsidR="00447080" w:rsidRPr="00045592" w:rsidRDefault="00447080" w:rsidP="004470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53DE5">
        <w:rPr>
          <w:rFonts w:eastAsia="SimSun"/>
          <w:color w:val="0070C0"/>
          <w:szCs w:val="24"/>
          <w:lang w:eastAsia="zh-CN"/>
        </w:rPr>
        <w:t>TBD</w:t>
      </w:r>
    </w:p>
    <w:p w14:paraId="7DCA1B67" w14:textId="77777777" w:rsidR="00ED63A8" w:rsidRDefault="00ED63A8" w:rsidP="00DD19DE">
      <w:pPr>
        <w:rPr>
          <w:color w:val="0070C0"/>
          <w:lang w:val="en-US" w:eastAsia="zh-CN"/>
        </w:rPr>
      </w:pPr>
    </w:p>
    <w:sectPr w:rsidR="00ED63A8" w:rsidSect="00EF769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4B1AA" w14:textId="77777777" w:rsidR="00EF7693" w:rsidRDefault="00EF7693">
      <w:r>
        <w:separator/>
      </w:r>
    </w:p>
  </w:endnote>
  <w:endnote w:type="continuationSeparator" w:id="0">
    <w:p w14:paraId="71ED3943" w14:textId="77777777" w:rsidR="00EF7693" w:rsidRDefault="00EF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2A81" w14:textId="77777777" w:rsidR="00EF7693" w:rsidRDefault="00EF7693">
      <w:r>
        <w:separator/>
      </w:r>
    </w:p>
  </w:footnote>
  <w:footnote w:type="continuationSeparator" w:id="0">
    <w:p w14:paraId="22068DB0" w14:textId="77777777" w:rsidR="00EF7693" w:rsidRDefault="00EF7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1708"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BF8281BA"/>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B63"/>
    <w:rsid w:val="00020C56"/>
    <w:rsid w:val="00026ACC"/>
    <w:rsid w:val="00027EBC"/>
    <w:rsid w:val="0003171D"/>
    <w:rsid w:val="00031C1D"/>
    <w:rsid w:val="00035C50"/>
    <w:rsid w:val="000457A1"/>
    <w:rsid w:val="00050001"/>
    <w:rsid w:val="00052041"/>
    <w:rsid w:val="0005326A"/>
    <w:rsid w:val="00061815"/>
    <w:rsid w:val="0006266D"/>
    <w:rsid w:val="00065506"/>
    <w:rsid w:val="00072D20"/>
    <w:rsid w:val="0007382E"/>
    <w:rsid w:val="000766E1"/>
    <w:rsid w:val="00077FF6"/>
    <w:rsid w:val="00080D82"/>
    <w:rsid w:val="00081692"/>
    <w:rsid w:val="00082C46"/>
    <w:rsid w:val="00085A0E"/>
    <w:rsid w:val="00087548"/>
    <w:rsid w:val="00093E7E"/>
    <w:rsid w:val="000A1830"/>
    <w:rsid w:val="000A4121"/>
    <w:rsid w:val="000A4AA3"/>
    <w:rsid w:val="000A550E"/>
    <w:rsid w:val="000A7593"/>
    <w:rsid w:val="000B0960"/>
    <w:rsid w:val="000B1A55"/>
    <w:rsid w:val="000B20BB"/>
    <w:rsid w:val="000B2EF6"/>
    <w:rsid w:val="000B2FA6"/>
    <w:rsid w:val="000B4AA0"/>
    <w:rsid w:val="000C2553"/>
    <w:rsid w:val="000C3366"/>
    <w:rsid w:val="000C38C3"/>
    <w:rsid w:val="000C4549"/>
    <w:rsid w:val="000D09FD"/>
    <w:rsid w:val="000D19DE"/>
    <w:rsid w:val="000D44FB"/>
    <w:rsid w:val="000D574B"/>
    <w:rsid w:val="000D681D"/>
    <w:rsid w:val="000D6CFC"/>
    <w:rsid w:val="000E4101"/>
    <w:rsid w:val="000E537B"/>
    <w:rsid w:val="000E57D0"/>
    <w:rsid w:val="000E7858"/>
    <w:rsid w:val="000F39CA"/>
    <w:rsid w:val="000F78CC"/>
    <w:rsid w:val="0010687C"/>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64A7"/>
    <w:rsid w:val="00151EAC"/>
    <w:rsid w:val="00153528"/>
    <w:rsid w:val="00154E68"/>
    <w:rsid w:val="00162548"/>
    <w:rsid w:val="00165124"/>
    <w:rsid w:val="00172183"/>
    <w:rsid w:val="00173761"/>
    <w:rsid w:val="001751AB"/>
    <w:rsid w:val="00175A3F"/>
    <w:rsid w:val="00180E09"/>
    <w:rsid w:val="00183D4C"/>
    <w:rsid w:val="00183F6D"/>
    <w:rsid w:val="0018670E"/>
    <w:rsid w:val="00187215"/>
    <w:rsid w:val="0019219A"/>
    <w:rsid w:val="00195077"/>
    <w:rsid w:val="001A033F"/>
    <w:rsid w:val="001A08AA"/>
    <w:rsid w:val="001A1431"/>
    <w:rsid w:val="001A59CB"/>
    <w:rsid w:val="001B1170"/>
    <w:rsid w:val="001B1584"/>
    <w:rsid w:val="001B7991"/>
    <w:rsid w:val="001C1409"/>
    <w:rsid w:val="001C2AE6"/>
    <w:rsid w:val="001C3149"/>
    <w:rsid w:val="001C4A89"/>
    <w:rsid w:val="001C6177"/>
    <w:rsid w:val="001D0363"/>
    <w:rsid w:val="001D12B4"/>
    <w:rsid w:val="001D1B07"/>
    <w:rsid w:val="001D7D94"/>
    <w:rsid w:val="001E0A28"/>
    <w:rsid w:val="001E1486"/>
    <w:rsid w:val="001E4218"/>
    <w:rsid w:val="001E6C4D"/>
    <w:rsid w:val="001F0B20"/>
    <w:rsid w:val="00200006"/>
    <w:rsid w:val="00200A62"/>
    <w:rsid w:val="00203740"/>
    <w:rsid w:val="002138EA"/>
    <w:rsid w:val="002139EA"/>
    <w:rsid w:val="00213F84"/>
    <w:rsid w:val="00214FBD"/>
    <w:rsid w:val="00221E08"/>
    <w:rsid w:val="00222897"/>
    <w:rsid w:val="00222B0C"/>
    <w:rsid w:val="00224AED"/>
    <w:rsid w:val="00235394"/>
    <w:rsid w:val="00235577"/>
    <w:rsid w:val="002371B2"/>
    <w:rsid w:val="002435CA"/>
    <w:rsid w:val="0024469F"/>
    <w:rsid w:val="0025010A"/>
    <w:rsid w:val="00250B5B"/>
    <w:rsid w:val="00252DB8"/>
    <w:rsid w:val="002537BC"/>
    <w:rsid w:val="00255C58"/>
    <w:rsid w:val="00260EC7"/>
    <w:rsid w:val="00261539"/>
    <w:rsid w:val="0026179F"/>
    <w:rsid w:val="002666AE"/>
    <w:rsid w:val="00274E1A"/>
    <w:rsid w:val="00274E25"/>
    <w:rsid w:val="002775B1"/>
    <w:rsid w:val="002775B9"/>
    <w:rsid w:val="002811C4"/>
    <w:rsid w:val="00281483"/>
    <w:rsid w:val="00282213"/>
    <w:rsid w:val="00284016"/>
    <w:rsid w:val="002858BF"/>
    <w:rsid w:val="00286701"/>
    <w:rsid w:val="002939AF"/>
    <w:rsid w:val="00294491"/>
    <w:rsid w:val="00294BDE"/>
    <w:rsid w:val="002A0CED"/>
    <w:rsid w:val="002A4CD0"/>
    <w:rsid w:val="002A7DA6"/>
    <w:rsid w:val="002B516C"/>
    <w:rsid w:val="002B5E1D"/>
    <w:rsid w:val="002B60C1"/>
    <w:rsid w:val="002C2147"/>
    <w:rsid w:val="002C4B52"/>
    <w:rsid w:val="002D03E5"/>
    <w:rsid w:val="002D36EB"/>
    <w:rsid w:val="002D6BDF"/>
    <w:rsid w:val="002E2CE9"/>
    <w:rsid w:val="002E379E"/>
    <w:rsid w:val="002E3BF7"/>
    <w:rsid w:val="002E403E"/>
    <w:rsid w:val="002E4C74"/>
    <w:rsid w:val="002F158C"/>
    <w:rsid w:val="002F4093"/>
    <w:rsid w:val="002F5636"/>
    <w:rsid w:val="003022A5"/>
    <w:rsid w:val="00307E51"/>
    <w:rsid w:val="00311363"/>
    <w:rsid w:val="0031144D"/>
    <w:rsid w:val="00315867"/>
    <w:rsid w:val="00321150"/>
    <w:rsid w:val="003260D7"/>
    <w:rsid w:val="0033052D"/>
    <w:rsid w:val="00336697"/>
    <w:rsid w:val="003418CB"/>
    <w:rsid w:val="00355873"/>
    <w:rsid w:val="0035660F"/>
    <w:rsid w:val="003628B9"/>
    <w:rsid w:val="00362D8F"/>
    <w:rsid w:val="00367724"/>
    <w:rsid w:val="003710BA"/>
    <w:rsid w:val="003770F6"/>
    <w:rsid w:val="00383C50"/>
    <w:rsid w:val="00383E37"/>
    <w:rsid w:val="00393042"/>
    <w:rsid w:val="00394AD5"/>
    <w:rsid w:val="0039642D"/>
    <w:rsid w:val="003A1251"/>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D1"/>
    <w:rsid w:val="00430497"/>
    <w:rsid w:val="00430EA5"/>
    <w:rsid w:val="00434DC1"/>
    <w:rsid w:val="004350F4"/>
    <w:rsid w:val="004412A0"/>
    <w:rsid w:val="00442337"/>
    <w:rsid w:val="004426C2"/>
    <w:rsid w:val="00446408"/>
    <w:rsid w:val="00447080"/>
    <w:rsid w:val="00450F27"/>
    <w:rsid w:val="004510E5"/>
    <w:rsid w:val="00456A75"/>
    <w:rsid w:val="00457A87"/>
    <w:rsid w:val="00461E39"/>
    <w:rsid w:val="00462D3A"/>
    <w:rsid w:val="00463521"/>
    <w:rsid w:val="0046706C"/>
    <w:rsid w:val="00471125"/>
    <w:rsid w:val="0047437A"/>
    <w:rsid w:val="00480E42"/>
    <w:rsid w:val="00484C5D"/>
    <w:rsid w:val="0048543E"/>
    <w:rsid w:val="004868C1"/>
    <w:rsid w:val="0048750F"/>
    <w:rsid w:val="004A1128"/>
    <w:rsid w:val="004A173A"/>
    <w:rsid w:val="004A17E9"/>
    <w:rsid w:val="004A495F"/>
    <w:rsid w:val="004A7544"/>
    <w:rsid w:val="004B54A1"/>
    <w:rsid w:val="004B6B0F"/>
    <w:rsid w:val="004C1AF5"/>
    <w:rsid w:val="004C54E5"/>
    <w:rsid w:val="004C645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45A"/>
    <w:rsid w:val="00541573"/>
    <w:rsid w:val="0054348A"/>
    <w:rsid w:val="00571777"/>
    <w:rsid w:val="00572046"/>
    <w:rsid w:val="00580FF5"/>
    <w:rsid w:val="0058519C"/>
    <w:rsid w:val="0059149A"/>
    <w:rsid w:val="005956EE"/>
    <w:rsid w:val="005A083E"/>
    <w:rsid w:val="005A7E66"/>
    <w:rsid w:val="005B4802"/>
    <w:rsid w:val="005C0891"/>
    <w:rsid w:val="005C1EA6"/>
    <w:rsid w:val="005D0B99"/>
    <w:rsid w:val="005D308E"/>
    <w:rsid w:val="005D3A48"/>
    <w:rsid w:val="005D7AF8"/>
    <w:rsid w:val="005E17BF"/>
    <w:rsid w:val="005E366A"/>
    <w:rsid w:val="005F2145"/>
    <w:rsid w:val="006016E1"/>
    <w:rsid w:val="00602D27"/>
    <w:rsid w:val="00603C0C"/>
    <w:rsid w:val="006144A1"/>
    <w:rsid w:val="00615EBB"/>
    <w:rsid w:val="00616096"/>
    <w:rsid w:val="006160A2"/>
    <w:rsid w:val="0061670D"/>
    <w:rsid w:val="006254D0"/>
    <w:rsid w:val="006302AA"/>
    <w:rsid w:val="0063586E"/>
    <w:rsid w:val="006363BD"/>
    <w:rsid w:val="006412DC"/>
    <w:rsid w:val="006418C7"/>
    <w:rsid w:val="00642BC6"/>
    <w:rsid w:val="00643CDE"/>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2CAF"/>
    <w:rsid w:val="006D3671"/>
    <w:rsid w:val="006D36B2"/>
    <w:rsid w:val="006D4176"/>
    <w:rsid w:val="006E0A73"/>
    <w:rsid w:val="006E0CE3"/>
    <w:rsid w:val="006E0FEE"/>
    <w:rsid w:val="006E6C11"/>
    <w:rsid w:val="006F7C0C"/>
    <w:rsid w:val="00700593"/>
    <w:rsid w:val="00700755"/>
    <w:rsid w:val="0070646B"/>
    <w:rsid w:val="007100C0"/>
    <w:rsid w:val="00712C25"/>
    <w:rsid w:val="007130A2"/>
    <w:rsid w:val="00715463"/>
    <w:rsid w:val="00724FD4"/>
    <w:rsid w:val="00730655"/>
    <w:rsid w:val="0073090E"/>
    <w:rsid w:val="00731D77"/>
    <w:rsid w:val="00732360"/>
    <w:rsid w:val="0073390A"/>
    <w:rsid w:val="007342E9"/>
    <w:rsid w:val="00734E64"/>
    <w:rsid w:val="00736B37"/>
    <w:rsid w:val="00740A35"/>
    <w:rsid w:val="00747CAF"/>
    <w:rsid w:val="007520B4"/>
    <w:rsid w:val="00760B57"/>
    <w:rsid w:val="007635C6"/>
    <w:rsid w:val="0076494C"/>
    <w:rsid w:val="0076511B"/>
    <w:rsid w:val="007655D5"/>
    <w:rsid w:val="0076768A"/>
    <w:rsid w:val="00773A51"/>
    <w:rsid w:val="007763C1"/>
    <w:rsid w:val="00777E82"/>
    <w:rsid w:val="00781359"/>
    <w:rsid w:val="00786921"/>
    <w:rsid w:val="00790D0C"/>
    <w:rsid w:val="007A1EAA"/>
    <w:rsid w:val="007A79FD"/>
    <w:rsid w:val="007B0B9D"/>
    <w:rsid w:val="007B26E3"/>
    <w:rsid w:val="007B506D"/>
    <w:rsid w:val="007B5A43"/>
    <w:rsid w:val="007B709B"/>
    <w:rsid w:val="007C1343"/>
    <w:rsid w:val="007C573D"/>
    <w:rsid w:val="007C5EF1"/>
    <w:rsid w:val="007C7BF5"/>
    <w:rsid w:val="007D11A5"/>
    <w:rsid w:val="007D19B7"/>
    <w:rsid w:val="007D60EA"/>
    <w:rsid w:val="007D627D"/>
    <w:rsid w:val="007D75BA"/>
    <w:rsid w:val="007D75E5"/>
    <w:rsid w:val="007D773E"/>
    <w:rsid w:val="007E066E"/>
    <w:rsid w:val="007E1356"/>
    <w:rsid w:val="007E20FC"/>
    <w:rsid w:val="007E7062"/>
    <w:rsid w:val="007F0E1E"/>
    <w:rsid w:val="007F29A7"/>
    <w:rsid w:val="007F433A"/>
    <w:rsid w:val="008004B4"/>
    <w:rsid w:val="00805BE8"/>
    <w:rsid w:val="00815E69"/>
    <w:rsid w:val="00816078"/>
    <w:rsid w:val="00817766"/>
    <w:rsid w:val="008177E3"/>
    <w:rsid w:val="00823AA9"/>
    <w:rsid w:val="008255B9"/>
    <w:rsid w:val="0082598E"/>
    <w:rsid w:val="00825CD8"/>
    <w:rsid w:val="00827324"/>
    <w:rsid w:val="008355EA"/>
    <w:rsid w:val="00837458"/>
    <w:rsid w:val="00837AAE"/>
    <w:rsid w:val="00840A25"/>
    <w:rsid w:val="008429AD"/>
    <w:rsid w:val="008429DB"/>
    <w:rsid w:val="00847C12"/>
    <w:rsid w:val="00850C75"/>
    <w:rsid w:val="00850E39"/>
    <w:rsid w:val="0085477A"/>
    <w:rsid w:val="00855107"/>
    <w:rsid w:val="00855173"/>
    <w:rsid w:val="008557D9"/>
    <w:rsid w:val="00855BF7"/>
    <w:rsid w:val="00856214"/>
    <w:rsid w:val="00862089"/>
    <w:rsid w:val="00866D5B"/>
    <w:rsid w:val="00866FF5"/>
    <w:rsid w:val="008726FF"/>
    <w:rsid w:val="0087332D"/>
    <w:rsid w:val="00873E1F"/>
    <w:rsid w:val="00874C16"/>
    <w:rsid w:val="00886D1F"/>
    <w:rsid w:val="00891EE1"/>
    <w:rsid w:val="00893987"/>
    <w:rsid w:val="008963EF"/>
    <w:rsid w:val="0089688E"/>
    <w:rsid w:val="008A1FBE"/>
    <w:rsid w:val="008A51C9"/>
    <w:rsid w:val="008A6B42"/>
    <w:rsid w:val="008B3194"/>
    <w:rsid w:val="008B4E35"/>
    <w:rsid w:val="008B5AE7"/>
    <w:rsid w:val="008C36D0"/>
    <w:rsid w:val="008C60E9"/>
    <w:rsid w:val="008D1B7C"/>
    <w:rsid w:val="008D6657"/>
    <w:rsid w:val="008E1F60"/>
    <w:rsid w:val="008E307E"/>
    <w:rsid w:val="008E3394"/>
    <w:rsid w:val="008F4DD1"/>
    <w:rsid w:val="008F6056"/>
    <w:rsid w:val="00902A77"/>
    <w:rsid w:val="00902C07"/>
    <w:rsid w:val="009054C5"/>
    <w:rsid w:val="00905804"/>
    <w:rsid w:val="009101E2"/>
    <w:rsid w:val="00914489"/>
    <w:rsid w:val="009148BB"/>
    <w:rsid w:val="00915D73"/>
    <w:rsid w:val="00916077"/>
    <w:rsid w:val="009170A2"/>
    <w:rsid w:val="009208A6"/>
    <w:rsid w:val="00924514"/>
    <w:rsid w:val="00927316"/>
    <w:rsid w:val="0093133D"/>
    <w:rsid w:val="009322B6"/>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DAA"/>
    <w:rsid w:val="00974FA7"/>
    <w:rsid w:val="009756E5"/>
    <w:rsid w:val="00977A8C"/>
    <w:rsid w:val="00983910"/>
    <w:rsid w:val="009932AC"/>
    <w:rsid w:val="00994351"/>
    <w:rsid w:val="00996A8F"/>
    <w:rsid w:val="009A1DBF"/>
    <w:rsid w:val="009A68E6"/>
    <w:rsid w:val="009A6ED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77F6"/>
    <w:rsid w:val="00A0758F"/>
    <w:rsid w:val="00A12835"/>
    <w:rsid w:val="00A1570A"/>
    <w:rsid w:val="00A15BB0"/>
    <w:rsid w:val="00A17866"/>
    <w:rsid w:val="00A211B4"/>
    <w:rsid w:val="00A223CF"/>
    <w:rsid w:val="00A33DDF"/>
    <w:rsid w:val="00A34547"/>
    <w:rsid w:val="00A3604A"/>
    <w:rsid w:val="00A376B7"/>
    <w:rsid w:val="00A41BF5"/>
    <w:rsid w:val="00A44778"/>
    <w:rsid w:val="00A469E7"/>
    <w:rsid w:val="00A604A4"/>
    <w:rsid w:val="00A61B7D"/>
    <w:rsid w:val="00A6318D"/>
    <w:rsid w:val="00A6605B"/>
    <w:rsid w:val="00A66ADC"/>
    <w:rsid w:val="00A7147D"/>
    <w:rsid w:val="00A81B15"/>
    <w:rsid w:val="00A837FF"/>
    <w:rsid w:val="00A84052"/>
    <w:rsid w:val="00A84DC8"/>
    <w:rsid w:val="00A85DBC"/>
    <w:rsid w:val="00A87640"/>
    <w:rsid w:val="00A87FEB"/>
    <w:rsid w:val="00A93F9F"/>
    <w:rsid w:val="00A9420E"/>
    <w:rsid w:val="00A97648"/>
    <w:rsid w:val="00AA1CFD"/>
    <w:rsid w:val="00AA2239"/>
    <w:rsid w:val="00AA33D2"/>
    <w:rsid w:val="00AB0C57"/>
    <w:rsid w:val="00AB1195"/>
    <w:rsid w:val="00AB4182"/>
    <w:rsid w:val="00AC215E"/>
    <w:rsid w:val="00AC27DB"/>
    <w:rsid w:val="00AC6D6B"/>
    <w:rsid w:val="00AD3DEF"/>
    <w:rsid w:val="00AD7736"/>
    <w:rsid w:val="00AE10CE"/>
    <w:rsid w:val="00AE70D4"/>
    <w:rsid w:val="00AE7868"/>
    <w:rsid w:val="00AF0407"/>
    <w:rsid w:val="00AF049B"/>
    <w:rsid w:val="00AF4D8B"/>
    <w:rsid w:val="00B067CA"/>
    <w:rsid w:val="00B12B26"/>
    <w:rsid w:val="00B163F8"/>
    <w:rsid w:val="00B2263D"/>
    <w:rsid w:val="00B2472D"/>
    <w:rsid w:val="00B24CA0"/>
    <w:rsid w:val="00B2549F"/>
    <w:rsid w:val="00B4108D"/>
    <w:rsid w:val="00B41AC8"/>
    <w:rsid w:val="00B57265"/>
    <w:rsid w:val="00B578EB"/>
    <w:rsid w:val="00B60607"/>
    <w:rsid w:val="00B633AE"/>
    <w:rsid w:val="00B65D9B"/>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788"/>
    <w:rsid w:val="00BD28BF"/>
    <w:rsid w:val="00BD2D12"/>
    <w:rsid w:val="00BD470B"/>
    <w:rsid w:val="00BD6404"/>
    <w:rsid w:val="00BE1B09"/>
    <w:rsid w:val="00BE33AE"/>
    <w:rsid w:val="00BF046F"/>
    <w:rsid w:val="00C0084D"/>
    <w:rsid w:val="00C01D50"/>
    <w:rsid w:val="00C056DC"/>
    <w:rsid w:val="00C1329B"/>
    <w:rsid w:val="00C1572F"/>
    <w:rsid w:val="00C24C05"/>
    <w:rsid w:val="00C24D2F"/>
    <w:rsid w:val="00C26222"/>
    <w:rsid w:val="00C31283"/>
    <w:rsid w:val="00C33C48"/>
    <w:rsid w:val="00C340E5"/>
    <w:rsid w:val="00C35AA7"/>
    <w:rsid w:val="00C37493"/>
    <w:rsid w:val="00C404C3"/>
    <w:rsid w:val="00C42741"/>
    <w:rsid w:val="00C43BA1"/>
    <w:rsid w:val="00C43DAB"/>
    <w:rsid w:val="00C4489B"/>
    <w:rsid w:val="00C45B96"/>
    <w:rsid w:val="00C47F08"/>
    <w:rsid w:val="00C514A6"/>
    <w:rsid w:val="00C54FB2"/>
    <w:rsid w:val="00C5739F"/>
    <w:rsid w:val="00C57CF0"/>
    <w:rsid w:val="00C63557"/>
    <w:rsid w:val="00C649BD"/>
    <w:rsid w:val="00C65891"/>
    <w:rsid w:val="00C66AC9"/>
    <w:rsid w:val="00C674A8"/>
    <w:rsid w:val="00C724D3"/>
    <w:rsid w:val="00C72951"/>
    <w:rsid w:val="00C77DD9"/>
    <w:rsid w:val="00C83BE6"/>
    <w:rsid w:val="00C85354"/>
    <w:rsid w:val="00C86ABA"/>
    <w:rsid w:val="00C943F3"/>
    <w:rsid w:val="00CA08C6"/>
    <w:rsid w:val="00CA0A77"/>
    <w:rsid w:val="00CA2729"/>
    <w:rsid w:val="00CA3057"/>
    <w:rsid w:val="00CA351B"/>
    <w:rsid w:val="00CA45F8"/>
    <w:rsid w:val="00CB0305"/>
    <w:rsid w:val="00CB33C7"/>
    <w:rsid w:val="00CB6146"/>
    <w:rsid w:val="00CB6DA7"/>
    <w:rsid w:val="00CB7E4C"/>
    <w:rsid w:val="00CC25B4"/>
    <w:rsid w:val="00CC3582"/>
    <w:rsid w:val="00CC5F88"/>
    <w:rsid w:val="00CC69C8"/>
    <w:rsid w:val="00CC77A2"/>
    <w:rsid w:val="00CD307E"/>
    <w:rsid w:val="00CD629F"/>
    <w:rsid w:val="00CD6A1B"/>
    <w:rsid w:val="00CE0A7F"/>
    <w:rsid w:val="00CE1718"/>
    <w:rsid w:val="00CE5591"/>
    <w:rsid w:val="00CF0411"/>
    <w:rsid w:val="00CF4156"/>
    <w:rsid w:val="00D0036C"/>
    <w:rsid w:val="00D03D00"/>
    <w:rsid w:val="00D05C30"/>
    <w:rsid w:val="00D10052"/>
    <w:rsid w:val="00D11359"/>
    <w:rsid w:val="00D3188C"/>
    <w:rsid w:val="00D35F9B"/>
    <w:rsid w:val="00D36B69"/>
    <w:rsid w:val="00D408DD"/>
    <w:rsid w:val="00D45D72"/>
    <w:rsid w:val="00D50AE2"/>
    <w:rsid w:val="00D51117"/>
    <w:rsid w:val="00D520E4"/>
    <w:rsid w:val="00D53A38"/>
    <w:rsid w:val="00D53DE5"/>
    <w:rsid w:val="00D54D7B"/>
    <w:rsid w:val="00D575DD"/>
    <w:rsid w:val="00D57DFA"/>
    <w:rsid w:val="00D6775A"/>
    <w:rsid w:val="00D67FCF"/>
    <w:rsid w:val="00D709CE"/>
    <w:rsid w:val="00D71F73"/>
    <w:rsid w:val="00D7318A"/>
    <w:rsid w:val="00D80786"/>
    <w:rsid w:val="00D81CAB"/>
    <w:rsid w:val="00D8576F"/>
    <w:rsid w:val="00D8677F"/>
    <w:rsid w:val="00D91429"/>
    <w:rsid w:val="00D975AC"/>
    <w:rsid w:val="00D97F0C"/>
    <w:rsid w:val="00DA3A86"/>
    <w:rsid w:val="00DC2500"/>
    <w:rsid w:val="00DC26FA"/>
    <w:rsid w:val="00DC2C50"/>
    <w:rsid w:val="00DC4F72"/>
    <w:rsid w:val="00DC77DC"/>
    <w:rsid w:val="00DD0453"/>
    <w:rsid w:val="00DD070F"/>
    <w:rsid w:val="00DD0C2C"/>
    <w:rsid w:val="00DD19DE"/>
    <w:rsid w:val="00DD28BC"/>
    <w:rsid w:val="00DD2AC7"/>
    <w:rsid w:val="00DE31F0"/>
    <w:rsid w:val="00DE3D1C"/>
    <w:rsid w:val="00E01C41"/>
    <w:rsid w:val="00E0227D"/>
    <w:rsid w:val="00E04B84"/>
    <w:rsid w:val="00E06466"/>
    <w:rsid w:val="00E06835"/>
    <w:rsid w:val="00E06FDA"/>
    <w:rsid w:val="00E15450"/>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692"/>
    <w:rsid w:val="00E8629F"/>
    <w:rsid w:val="00E91008"/>
    <w:rsid w:val="00E9374E"/>
    <w:rsid w:val="00E94F54"/>
    <w:rsid w:val="00E96EFC"/>
    <w:rsid w:val="00E97AD5"/>
    <w:rsid w:val="00EA1111"/>
    <w:rsid w:val="00EA3B4F"/>
    <w:rsid w:val="00EA3C24"/>
    <w:rsid w:val="00EA64B3"/>
    <w:rsid w:val="00EA73DF"/>
    <w:rsid w:val="00EB192C"/>
    <w:rsid w:val="00EB61AE"/>
    <w:rsid w:val="00EC322D"/>
    <w:rsid w:val="00EC5FBB"/>
    <w:rsid w:val="00ED383A"/>
    <w:rsid w:val="00ED38E3"/>
    <w:rsid w:val="00ED63A8"/>
    <w:rsid w:val="00EE1080"/>
    <w:rsid w:val="00EF1933"/>
    <w:rsid w:val="00EF1EC5"/>
    <w:rsid w:val="00EF1FA5"/>
    <w:rsid w:val="00EF4C88"/>
    <w:rsid w:val="00EF55EB"/>
    <w:rsid w:val="00EF7693"/>
    <w:rsid w:val="00F00DCC"/>
    <w:rsid w:val="00F0156F"/>
    <w:rsid w:val="00F05AC8"/>
    <w:rsid w:val="00F07167"/>
    <w:rsid w:val="00F072D8"/>
    <w:rsid w:val="00F07CE0"/>
    <w:rsid w:val="00F115F5"/>
    <w:rsid w:val="00F13D05"/>
    <w:rsid w:val="00F1679D"/>
    <w:rsid w:val="00F1682C"/>
    <w:rsid w:val="00F20B91"/>
    <w:rsid w:val="00F21139"/>
    <w:rsid w:val="00F22DB3"/>
    <w:rsid w:val="00F24B8B"/>
    <w:rsid w:val="00F30D2E"/>
    <w:rsid w:val="00F31EEB"/>
    <w:rsid w:val="00F35516"/>
    <w:rsid w:val="00F35790"/>
    <w:rsid w:val="00F4136D"/>
    <w:rsid w:val="00F4212E"/>
    <w:rsid w:val="00F42C20"/>
    <w:rsid w:val="00F43E34"/>
    <w:rsid w:val="00F52E6B"/>
    <w:rsid w:val="00F53053"/>
    <w:rsid w:val="00F53FE2"/>
    <w:rsid w:val="00F575FF"/>
    <w:rsid w:val="00F618EF"/>
    <w:rsid w:val="00F65582"/>
    <w:rsid w:val="00F66E75"/>
    <w:rsid w:val="00F67B02"/>
    <w:rsid w:val="00F77EB0"/>
    <w:rsid w:val="00F84017"/>
    <w:rsid w:val="00F87CDD"/>
    <w:rsid w:val="00F90592"/>
    <w:rsid w:val="00F933F0"/>
    <w:rsid w:val="00F937A3"/>
    <w:rsid w:val="00F94715"/>
    <w:rsid w:val="00F96A3D"/>
    <w:rsid w:val="00FA4718"/>
    <w:rsid w:val="00FA5848"/>
    <w:rsid w:val="00FA6899"/>
    <w:rsid w:val="00FA7F3D"/>
    <w:rsid w:val="00FB240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C3366"/>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C33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415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9900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6782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41220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bis/Docs/R4-240428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bis/Docs/R4-240428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0bis/Docs/R4-24059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bis/Docs/R4-2404538.zip" TargetMode="External"/><Relationship Id="rId5" Type="http://schemas.openxmlformats.org/officeDocument/2006/relationships/settings" Target="settings.xml"/><Relationship Id="rId15" Type="http://schemas.openxmlformats.org/officeDocument/2006/relationships/hyperlink" Target="https://www.3gpp.org/ftp/TSG_RAN/WG4_Radio/TSGR4_110bis/Docs/R4-2405918.zip" TargetMode="External"/><Relationship Id="rId10" Type="http://schemas.openxmlformats.org/officeDocument/2006/relationships/hyperlink" Target="https://www.3gpp.org/ftp/TSG_RAN/WG4_Radio/TSGR4_110bis/Docs/R4-2404232.zip" TargetMode="External"/><Relationship Id="rId4" Type="http://schemas.openxmlformats.org/officeDocument/2006/relationships/styles" Target="styles.xml"/><Relationship Id="rId9" Type="http://schemas.openxmlformats.org/officeDocument/2006/relationships/hyperlink" Target="https://www.3gpp.org/ftp/TSG_RAN/WG4_Radio/TSGR4_110bis/Docs/R4-2404231.zip" TargetMode="External"/><Relationship Id="rId14" Type="http://schemas.openxmlformats.org/officeDocument/2006/relationships/hyperlink" Target="https://www.3gpp.org/ftp/TSG_RAN/WG4_Radio/TSGR4_110bis/Docs/R4-24059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1072</Words>
  <Characters>6377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Vasenkari</cp:lastModifiedBy>
  <cp:revision>35</cp:revision>
  <cp:lastPrinted>2019-04-25T01:09:00Z</cp:lastPrinted>
  <dcterms:created xsi:type="dcterms:W3CDTF">2024-04-10T07:26:00Z</dcterms:created>
  <dcterms:modified xsi:type="dcterms:W3CDTF">2024-04-11T04:11:00Z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